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hd w:val="clear" w:color="auto" w:fill="ffffff"/>
        <w:ind w:left="4395" w:firstLine="0"/>
        <w:jc w:val="both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Утверждаю</w:t>
      </w:r>
      <w:r>
        <w:rPr>
          <w:b w:val="1"/>
          <w:bCs w:val="1"/>
          <w:rtl w:val="0"/>
          <w:lang w:val="ru-RU"/>
        </w:rPr>
        <w:t xml:space="preserve">: </w:t>
      </w:r>
    </w:p>
    <w:p>
      <w:pPr>
        <w:pStyle w:val="Normal.0"/>
        <w:shd w:val="clear" w:color="auto" w:fill="ffffff"/>
        <w:ind w:left="4395" w:firstLine="0"/>
        <w:jc w:val="both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Генеральный директор ООО «</w:t>
      </w:r>
      <w:r>
        <w:rPr>
          <w:b w:val="1"/>
          <w:bCs w:val="1"/>
          <w:rtl w:val="0"/>
          <w:lang w:val="ru-RU"/>
        </w:rPr>
        <w:t>Вектор</w:t>
      </w:r>
      <w:r>
        <w:rPr>
          <w:b w:val="1"/>
          <w:bCs w:val="1"/>
          <w:rtl w:val="0"/>
          <w:lang w:val="ru-RU"/>
        </w:rPr>
        <w:t>»</w:t>
      </w:r>
    </w:p>
    <w:p>
      <w:pPr>
        <w:pStyle w:val="Normal.0"/>
        <w:shd w:val="clear" w:color="auto" w:fill="ffffff"/>
        <w:ind w:left="4395" w:firstLine="0"/>
        <w:jc w:val="both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Лотоцкий С А </w:t>
      </w:r>
    </w:p>
    <w:p>
      <w:pPr>
        <w:pStyle w:val="Normal.0"/>
        <w:shd w:val="clear" w:color="auto" w:fill="ffffff"/>
        <w:ind w:left="4395" w:firstLine="0"/>
        <w:jc w:val="both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_______________________________</w:t>
      </w:r>
    </w:p>
    <w:p>
      <w:pPr>
        <w:pStyle w:val="Normal.0"/>
        <w:shd w:val="clear" w:color="auto" w:fill="ffffff"/>
        <w:ind w:left="4395" w:firstLine="277"/>
        <w:jc w:val="both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М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П</w:t>
      </w:r>
      <w:r>
        <w:rPr>
          <w:b w:val="1"/>
          <w:bCs w:val="1"/>
          <w:rtl w:val="0"/>
          <w:lang w:val="ru-RU"/>
        </w:rPr>
        <w:t>.</w:t>
      </w:r>
    </w:p>
    <w:p>
      <w:pPr>
        <w:pStyle w:val="Normal.0"/>
        <w:shd w:val="clear" w:color="auto" w:fill="ffffff"/>
        <w:ind w:left="4395" w:firstLine="0"/>
        <w:jc w:val="both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</w:t>
      </w:r>
      <w:r>
        <w:rPr>
          <w:b w:val="1"/>
          <w:bCs w:val="1"/>
          <w:rtl w:val="0"/>
          <w:lang w:val="ru-RU"/>
        </w:rPr>
        <w:t>_____</w:t>
      </w:r>
      <w:r>
        <w:rPr>
          <w:b w:val="1"/>
          <w:bCs w:val="1"/>
          <w:rtl w:val="0"/>
          <w:lang w:val="ru-RU"/>
        </w:rPr>
        <w:t xml:space="preserve">» </w:t>
      </w:r>
      <w:r>
        <w:rPr>
          <w:b w:val="1"/>
          <w:bCs w:val="1"/>
          <w:rtl w:val="0"/>
          <w:lang w:val="ru-RU"/>
        </w:rPr>
        <w:t xml:space="preserve">_____________________2026 </w:t>
      </w:r>
      <w:r>
        <w:rPr>
          <w:b w:val="1"/>
          <w:bCs w:val="1"/>
          <w:rtl w:val="0"/>
          <w:lang w:val="ru-RU"/>
        </w:rPr>
        <w:t>года</w:t>
      </w:r>
    </w:p>
    <w:p>
      <w:pPr>
        <w:pStyle w:val="Normal.0"/>
        <w:shd w:val="clear" w:color="auto" w:fill="ffffff"/>
        <w:jc w:val="both"/>
      </w:pPr>
    </w:p>
    <w:p>
      <w:pPr>
        <w:pStyle w:val="Normal.0"/>
        <w:shd w:val="clear" w:color="auto" w:fill="ffffff"/>
        <w:jc w:val="both"/>
      </w:pPr>
    </w:p>
    <w:p>
      <w:pPr>
        <w:pStyle w:val="Normal.0"/>
        <w:shd w:val="clear" w:color="auto" w:fill="ffffff"/>
        <w:jc w:val="center"/>
        <w:rPr>
          <w:b w:val="1"/>
          <w:bCs w:val="1"/>
        </w:rPr>
      </w:pP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ПОЛОЖЕНИЕ</w:t>
      </w:r>
    </w:p>
    <w:p>
      <w:pPr>
        <w:pStyle w:val="Normal.0"/>
        <w:shd w:val="clear" w:color="auto" w:fill="ffffff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 предоставлении платных медицинских услуг населению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Normal.0"/>
        <w:shd w:val="clear" w:color="auto" w:fill="ffffff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оказываемых в ООО «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Вектор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»</w:t>
      </w:r>
    </w:p>
    <w:p>
      <w:pPr>
        <w:pStyle w:val="Normal.0"/>
        <w:shd w:val="clear" w:color="auto" w:fill="ffffff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List Paragraph"/>
        <w:numPr>
          <w:ilvl w:val="0"/>
          <w:numId w:val="2"/>
        </w:numPr>
        <w:shd w:val="clear" w:color="auto" w:fill="ffffff"/>
        <w:bidi w:val="0"/>
        <w:ind w:right="0"/>
        <w:jc w:val="center"/>
        <w:rPr>
          <w:b w:val="1"/>
          <w:bCs w:val="1"/>
          <w:rtl w:val="0"/>
          <w:lang w:val="ru-RU"/>
        </w:rPr>
      </w:pPr>
      <w:r>
        <w:rPr>
          <w:b w:val="1"/>
          <w:bCs w:val="1"/>
          <w:rtl w:val="0"/>
          <w:lang w:val="ru-RU"/>
        </w:rPr>
        <w:t>Общие положения</w:t>
      </w:r>
    </w:p>
    <w:p>
      <w:pPr>
        <w:pStyle w:val="List Paragraph"/>
        <w:numPr>
          <w:ilvl w:val="1"/>
          <w:numId w:val="4"/>
        </w:numPr>
        <w:jc w:val="both"/>
      </w:pPr>
      <w:bookmarkStart w:name="sub_11" w:id="0"/>
      <w:r>
        <w:rPr>
          <w:rtl w:val="0"/>
          <w:lang w:val="ru-RU"/>
        </w:rPr>
        <w:t xml:space="preserve">Настоящее Положение разработано в соответствии с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"https://internet.garant.ru/document/redirect/10103000/0"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Конституцией</w:t>
      </w:r>
      <w:r>
        <w:rPr/>
        <w:fldChar w:fldCharType="end" w:fldLock="0"/>
      </w:r>
      <w:r>
        <w:rPr>
          <w:rStyle w:val="Hyperlink.0"/>
          <w:rtl w:val="0"/>
          <w:lang w:val="ru-RU"/>
        </w:rPr>
        <w:t xml:space="preserve"> Российской Федерации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"https://internet.garant.ru/document/redirect/10164072/0"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Гражданским кодексом</w:t>
      </w:r>
      <w:r>
        <w:rPr/>
        <w:fldChar w:fldCharType="end" w:fldLock="0"/>
      </w:r>
      <w:r>
        <w:rPr>
          <w:rStyle w:val="Hyperlink.0"/>
          <w:rtl w:val="0"/>
          <w:lang w:val="ru-RU"/>
        </w:rPr>
        <w:t xml:space="preserve"> Российской Федерации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"https://internet.garant.ru/document/redirect/12191967/0"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Федеральным законом</w:t>
      </w:r>
      <w:r>
        <w:rPr/>
        <w:fldChar w:fldCharType="end" w:fldLock="0"/>
      </w:r>
      <w:r>
        <w:rPr>
          <w:rStyle w:val="Hyperlink.0"/>
          <w:rtl w:val="0"/>
          <w:lang w:val="ru-RU"/>
        </w:rPr>
        <w:t xml:space="preserve"> от </w:t>
      </w:r>
      <w:r>
        <w:rPr>
          <w:rStyle w:val="Hyperlink.0"/>
          <w:rtl w:val="0"/>
          <w:lang w:val="ru-RU"/>
        </w:rPr>
        <w:t xml:space="preserve">21.11.2011 </w:t>
      </w:r>
      <w:r>
        <w:rPr>
          <w:rStyle w:val="Hyperlink.0"/>
          <w:rtl w:val="0"/>
          <w:lang w:val="ru-RU"/>
        </w:rPr>
        <w:t>№ </w:t>
      </w:r>
      <w:r>
        <w:rPr>
          <w:rStyle w:val="Hyperlink.0"/>
          <w:rtl w:val="0"/>
          <w:lang w:val="ru-RU"/>
        </w:rPr>
        <w:t>323-</w:t>
      </w:r>
      <w:r>
        <w:rPr>
          <w:rStyle w:val="Hyperlink.0"/>
          <w:rtl w:val="0"/>
          <w:lang w:val="ru-RU"/>
        </w:rPr>
        <w:t xml:space="preserve">ФЗ «Об основах охраны здоровья граждан в Российской Федерации»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 xml:space="preserve">далее </w:t>
      </w: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  <w:lang w:val="ru-RU"/>
        </w:rPr>
        <w:t>Федеральный закон «Об основах охраны здоровья граждан в Российской Федерации»</w:t>
      </w:r>
      <w:r>
        <w:rPr>
          <w:rStyle w:val="Hyperlink.0"/>
          <w:rtl w:val="0"/>
          <w:lang w:val="ru-RU"/>
        </w:rPr>
        <w:t xml:space="preserve">),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"https://internet.garant.ru/document/redirect/10106035/0"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Законом</w:t>
      </w:r>
      <w:r>
        <w:rPr/>
        <w:fldChar w:fldCharType="end" w:fldLock="0"/>
      </w:r>
      <w:r>
        <w:rPr>
          <w:rStyle w:val="Hyperlink.0"/>
          <w:rtl w:val="0"/>
          <w:lang w:val="ru-RU"/>
        </w:rPr>
        <w:t xml:space="preserve"> Российской Федерации от </w:t>
      </w:r>
      <w:r>
        <w:rPr>
          <w:rStyle w:val="Hyperlink.0"/>
          <w:rtl w:val="0"/>
          <w:lang w:val="ru-RU"/>
        </w:rPr>
        <w:t xml:space="preserve">07.02.1992 </w:t>
      </w:r>
      <w:r>
        <w:rPr>
          <w:rStyle w:val="Hyperlink.0"/>
          <w:rtl w:val="0"/>
          <w:lang w:val="ru-RU"/>
        </w:rPr>
        <w:t>№ </w:t>
      </w:r>
      <w:r>
        <w:rPr>
          <w:rStyle w:val="Hyperlink.0"/>
          <w:rtl w:val="0"/>
          <w:lang w:val="ru-RU"/>
        </w:rPr>
        <w:t xml:space="preserve">2300-1 </w:t>
      </w:r>
      <w:r>
        <w:rPr>
          <w:rStyle w:val="Hyperlink.0"/>
          <w:rtl w:val="0"/>
          <w:lang w:val="ru-RU"/>
        </w:rPr>
        <w:t xml:space="preserve">«О защите прав потребителей»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 xml:space="preserve">далее </w:t>
      </w: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  <w:lang w:val="ru-RU"/>
        </w:rPr>
        <w:t xml:space="preserve">Закон Российской Федерации </w:t>
      </w:r>
      <w:r>
        <w:rPr>
          <w:rStyle w:val="Hyperlink.0"/>
          <w:rtl w:val="0"/>
          <w:lang w:val="ru-RU"/>
        </w:rPr>
        <w:t>"</w:t>
      </w:r>
      <w:r>
        <w:rPr>
          <w:rStyle w:val="Hyperlink.0"/>
          <w:rtl w:val="0"/>
          <w:lang w:val="ru-RU"/>
        </w:rPr>
        <w:t>О защите прав потребителей</w:t>
      </w:r>
      <w:r>
        <w:rPr>
          <w:rStyle w:val="Hyperlink.0"/>
          <w:rtl w:val="0"/>
          <w:lang w:val="ru-RU"/>
        </w:rPr>
        <w:t xml:space="preserve">),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"https://internet.garant.ru/document/redirect/414322049/1000"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Правилами</w:t>
      </w:r>
      <w:r>
        <w:rPr/>
        <w:fldChar w:fldCharType="end" w:fldLock="0"/>
      </w:r>
      <w:r>
        <w:rPr>
          <w:rStyle w:val="Hyperlink.0"/>
          <w:rtl w:val="0"/>
          <w:lang w:val="ru-RU"/>
        </w:rPr>
        <w:t xml:space="preserve"> предоставления медицинскими организациями платных медицинских услуг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 xml:space="preserve">утвержденными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"https://internet.garant.ru/document/redirect/414322049/0"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постановлением</w:t>
      </w:r>
      <w:r>
        <w:rPr/>
        <w:fldChar w:fldCharType="end" w:fldLock="0"/>
      </w:r>
      <w:r>
        <w:rPr>
          <w:rStyle w:val="Hyperlink.0"/>
          <w:rtl w:val="0"/>
          <w:lang w:val="ru-RU"/>
        </w:rPr>
        <w:t xml:space="preserve"> Правительства Российской Федерации от </w:t>
      </w:r>
      <w:r>
        <w:rPr>
          <w:rStyle w:val="Hyperlink.0"/>
          <w:rtl w:val="0"/>
          <w:lang w:val="ru-RU"/>
        </w:rPr>
        <w:t xml:space="preserve">30 </w:t>
      </w:r>
      <w:r>
        <w:rPr>
          <w:rStyle w:val="Hyperlink.0"/>
          <w:rtl w:val="0"/>
          <w:lang w:val="ru-RU"/>
        </w:rPr>
        <w:t xml:space="preserve">мая </w:t>
      </w:r>
      <w:r>
        <w:rPr>
          <w:rStyle w:val="Hyperlink.0"/>
          <w:rtl w:val="0"/>
          <w:lang w:val="ru-RU"/>
        </w:rPr>
        <w:t>2026</w:t>
      </w:r>
      <w:r>
        <w:rPr>
          <w:rStyle w:val="Hyperlink.0"/>
          <w:rtl w:val="0"/>
          <w:lang w:val="ru-RU"/>
        </w:rPr>
        <w:t> г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№ </w:t>
      </w:r>
      <w:r>
        <w:rPr>
          <w:rStyle w:val="Hyperlink.0"/>
          <w:rtl w:val="0"/>
          <w:lang w:val="ru-RU"/>
        </w:rPr>
        <w:t>659 (</w:t>
      </w:r>
      <w:r>
        <w:rPr>
          <w:rStyle w:val="Hyperlink.0"/>
          <w:rtl w:val="0"/>
          <w:lang w:val="ru-RU"/>
        </w:rPr>
        <w:t xml:space="preserve">далее </w:t>
      </w: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  <w:lang w:val="ru-RU"/>
        </w:rPr>
        <w:t>Правила предоставления медицинских услуг</w:t>
      </w:r>
      <w:r>
        <w:rPr>
          <w:rStyle w:val="Hyperlink.0"/>
          <w:rtl w:val="0"/>
          <w:lang w:val="ru-RU"/>
        </w:rPr>
        <w:t xml:space="preserve">), </w:t>
      </w:r>
      <w:r>
        <w:rPr>
          <w:rStyle w:val="Hyperlink.0"/>
          <w:rtl w:val="0"/>
          <w:lang w:val="ru-RU"/>
        </w:rPr>
        <w:t>Уставом ООО «</w:t>
      </w:r>
      <w:r>
        <w:rPr>
          <w:rStyle w:val="Hyperlink.0"/>
          <w:rtl w:val="0"/>
          <w:lang w:val="ru-RU"/>
        </w:rPr>
        <w:t>Вектор</w:t>
      </w:r>
      <w:r>
        <w:rPr>
          <w:rStyle w:val="Hyperlink.0"/>
          <w:rtl w:val="0"/>
          <w:lang w:val="ru-RU"/>
        </w:rPr>
        <w:t>»</w:t>
      </w:r>
      <w:r>
        <w:rPr>
          <w:rStyle w:val="Hyperlink.0"/>
          <w:rtl w:val="0"/>
          <w:lang w:val="ru-RU"/>
        </w:rPr>
        <w:t>.</w:t>
      </w:r>
      <w:bookmarkEnd w:id="0"/>
    </w:p>
    <w:p>
      <w:pPr>
        <w:pStyle w:val="List Paragraph"/>
        <w:numPr>
          <w:ilvl w:val="1"/>
          <w:numId w:val="4"/>
        </w:numPr>
        <w:jc w:val="both"/>
        <w:rPr>
          <w:lang w:val="ru-RU"/>
        </w:rPr>
      </w:pP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ООО «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Вектор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» не участвует в реализации программ государственных гарантий бесплатного оказания гражданам РФ медицинской помощи и не финансируется за счет бюджетных средств и средств обязательного медицинского страхования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поэтому медицинская помощь в клинике может быть оказана только на платной основе или в рамках добровольного медицинского страхования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bookmarkStart w:name="sub_12" w:id="1"/>
    </w:p>
    <w:p>
      <w:pPr>
        <w:pStyle w:val="List Paragraph"/>
        <w:numPr>
          <w:ilvl w:val="1"/>
          <w:numId w:val="4"/>
        </w:numPr>
        <w:jc w:val="both"/>
        <w:rPr>
          <w:lang w:val="ru-RU"/>
        </w:rPr>
      </w:pPr>
      <w:r>
        <w:rPr>
          <w:rStyle w:val="Hyperlink.0"/>
          <w:rtl w:val="0"/>
          <w:lang w:val="ru-RU"/>
        </w:rPr>
        <w:t>Предоставление платных медицинских услуг имеет целью более полное удовлетворение потребности населения в медицинской лечебно</w:t>
      </w:r>
      <w:r>
        <w:rPr>
          <w:rStyle w:val="Hyperlink.0"/>
          <w:rtl w:val="0"/>
          <w:lang w:val="ru-RU"/>
        </w:rPr>
        <w:t>-</w:t>
      </w:r>
      <w:r>
        <w:rPr>
          <w:rStyle w:val="Hyperlink.0"/>
          <w:rtl w:val="0"/>
          <w:lang w:val="ru-RU"/>
        </w:rPr>
        <w:t>оздоровительной и медико</w:t>
      </w:r>
      <w:r>
        <w:rPr>
          <w:rStyle w:val="Hyperlink.0"/>
          <w:rtl w:val="0"/>
          <w:lang w:val="ru-RU"/>
        </w:rPr>
        <w:t>-</w:t>
      </w:r>
      <w:r>
        <w:rPr>
          <w:rStyle w:val="Hyperlink.0"/>
          <w:rtl w:val="0"/>
          <w:lang w:val="ru-RU"/>
        </w:rPr>
        <w:t>социальной помощи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в реализации права свободного выбора врача и медицинской организации</w:t>
      </w:r>
      <w:r>
        <w:rPr>
          <w:rStyle w:val="Hyperlink.0"/>
          <w:rtl w:val="0"/>
          <w:lang w:val="ru-RU"/>
        </w:rPr>
        <w:t>.</w:t>
      </w:r>
      <w:bookmarkEnd w:id="1"/>
      <w:bookmarkStart w:name="sub_13" w:id="2"/>
    </w:p>
    <w:p>
      <w:pPr>
        <w:pStyle w:val="List Paragraph"/>
        <w:numPr>
          <w:ilvl w:val="1"/>
          <w:numId w:val="4"/>
        </w:numPr>
        <w:jc w:val="both"/>
        <w:rPr>
          <w:lang w:val="ru-RU"/>
        </w:rPr>
      </w:pPr>
      <w:r>
        <w:rPr>
          <w:rStyle w:val="Hyperlink.0"/>
          <w:rtl w:val="0"/>
          <w:lang w:val="ru-RU"/>
        </w:rPr>
        <w:t xml:space="preserve">Платные медицинские услуги предоставляются на основании перечня работ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услуг</w:t>
      </w:r>
      <w:r>
        <w:rPr>
          <w:rStyle w:val="Hyperlink.0"/>
          <w:rtl w:val="0"/>
          <w:lang w:val="ru-RU"/>
        </w:rPr>
        <w:t xml:space="preserve">), </w:t>
      </w:r>
      <w:r>
        <w:rPr>
          <w:rStyle w:val="Hyperlink.0"/>
          <w:rtl w:val="0"/>
          <w:lang w:val="ru-RU"/>
        </w:rPr>
        <w:t>составляющих медицинскую деятельность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указанных в едином реестре лицензий Федеральной службы по надзору в сфере здравоохранения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в соответствии с лицензией на осуществление медицинской деятельности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предоставленной в установленном порядке</w:t>
      </w:r>
      <w:bookmarkEnd w:id="2"/>
      <w:bookmarkStart w:name="sub_14" w:id="3"/>
      <w:r>
        <w:rPr>
          <w:rStyle w:val="Hyperlink.0"/>
          <w:rtl w:val="0"/>
          <w:lang w:val="ru-RU"/>
        </w:rPr>
        <w:t>.</w:t>
      </w:r>
    </w:p>
    <w:p>
      <w:pPr>
        <w:pStyle w:val="List Paragraph"/>
        <w:numPr>
          <w:ilvl w:val="1"/>
          <w:numId w:val="4"/>
        </w:numPr>
        <w:jc w:val="both"/>
        <w:rPr>
          <w:lang w:val="ru-RU"/>
        </w:rPr>
      </w:pPr>
      <w:r>
        <w:rPr>
          <w:rStyle w:val="Hyperlink.0"/>
          <w:rtl w:val="0"/>
          <w:lang w:val="ru-RU"/>
        </w:rPr>
        <w:t xml:space="preserve"> В рамках настоящего Положения используются следующие основные понятия</w:t>
      </w:r>
      <w:r>
        <w:rPr>
          <w:rStyle w:val="Hyperlink.0"/>
          <w:rtl w:val="0"/>
          <w:lang w:val="ru-RU"/>
        </w:rPr>
        <w:t>:</w:t>
      </w:r>
    </w:p>
    <w:p>
      <w:pPr>
        <w:pStyle w:val="Normal.0"/>
        <w:jc w:val="both"/>
      </w:pPr>
      <w:bookmarkStart w:name="sub_142" w:id="4"/>
      <w:r>
        <w:rPr>
          <w:rStyle w:val="Нет"/>
          <w:b w:val="1"/>
          <w:bCs w:val="1"/>
          <w:outline w:val="0"/>
          <w:color w:val="26282f"/>
          <w:u w:color="26282f"/>
          <w:rtl w:val="0"/>
          <w:lang w:val="ru-RU"/>
          <w14:textFill>
            <w14:solidFill>
              <w14:srgbClr w14:val="26282F"/>
            </w14:solidFill>
          </w14:textFill>
        </w:rPr>
        <w:t>«платные медицинские услуги»</w:t>
      </w:r>
      <w:r>
        <w:rPr>
          <w:rStyle w:val="Hyperlink.0"/>
          <w:rtl w:val="0"/>
          <w:lang w:val="ru-RU"/>
        </w:rPr>
        <w:t xml:space="preserve"> - </w:t>
      </w:r>
      <w:r>
        <w:rPr>
          <w:rStyle w:val="Hyperlink.0"/>
          <w:rtl w:val="0"/>
          <w:lang w:val="ru-RU"/>
        </w:rPr>
        <w:t>медицинские услуги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предоставляемые гражданам за счет личных средств граждан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средств работодателей и иных средств на основании договоров по желанию граждан при оказании медицинской помощи</w:t>
      </w:r>
      <w:r>
        <w:rPr>
          <w:rStyle w:val="Hyperlink.0"/>
          <w:rtl w:val="0"/>
          <w:lang w:val="ru-RU"/>
        </w:rPr>
        <w:t>;</w:t>
      </w:r>
    </w:p>
    <w:p>
      <w:pPr>
        <w:pStyle w:val="Normal.0"/>
        <w:jc w:val="both"/>
      </w:pPr>
      <w:bookmarkStart w:name="sub_143" w:id="5"/>
      <w:r>
        <w:rPr>
          <w:rStyle w:val="Нет"/>
          <w:b w:val="1"/>
          <w:bCs w:val="1"/>
          <w:outline w:val="0"/>
          <w:color w:val="26282f"/>
          <w:u w:color="26282f"/>
          <w:rtl w:val="0"/>
          <w:lang w:val="ru-RU"/>
          <w14:textFill>
            <w14:solidFill>
              <w14:srgbClr w14:val="26282F"/>
            </w14:solidFill>
          </w14:textFill>
        </w:rPr>
        <w:t>«заказчик»</w:t>
      </w:r>
      <w:r>
        <w:rPr>
          <w:rStyle w:val="Hyperlink.0"/>
          <w:rtl w:val="0"/>
          <w:lang w:val="ru-RU"/>
        </w:rPr>
        <w:t xml:space="preserve"> - </w:t>
      </w:r>
      <w:r>
        <w:rPr>
          <w:rStyle w:val="Hyperlink.0"/>
          <w:rtl w:val="0"/>
          <w:lang w:val="ru-RU"/>
        </w:rPr>
        <w:t>физическое или юридическое лицо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</w:t>
      </w:r>
      <w:r>
        <w:rPr>
          <w:rStyle w:val="Hyperlink.0"/>
          <w:rtl w:val="0"/>
          <w:lang w:val="ru-RU"/>
        </w:rPr>
        <w:t>;</w:t>
      </w:r>
    </w:p>
    <w:p>
      <w:pPr>
        <w:pStyle w:val="Normal.0"/>
        <w:jc w:val="both"/>
      </w:pPr>
      <w:bookmarkStart w:name="sub_144" w:id="6"/>
      <w:r>
        <w:rPr>
          <w:rStyle w:val="Нет"/>
          <w:b w:val="1"/>
          <w:bCs w:val="1"/>
          <w:outline w:val="0"/>
          <w:color w:val="26282f"/>
          <w:u w:color="26282f"/>
          <w:rtl w:val="0"/>
          <w:lang w:val="ru-RU"/>
          <w14:textFill>
            <w14:solidFill>
              <w14:srgbClr w14:val="26282F"/>
            </w14:solidFill>
          </w14:textFill>
        </w:rPr>
        <w:t>«потребитель</w:t>
      </w:r>
      <w:r>
        <w:rPr>
          <w:rStyle w:val="Нет"/>
          <w:b w:val="1"/>
          <w:bCs w:val="1"/>
          <w:outline w:val="0"/>
          <w:color w:val="26282f"/>
          <w:u w:color="26282f"/>
          <w:rtl w:val="0"/>
          <w:lang w:val="en-US"/>
          <w14:textFill>
            <w14:solidFill>
              <w14:srgbClr w14:val="26282F"/>
            </w14:solidFill>
          </w14:textFill>
        </w:rPr>
        <w:t>/</w:t>
      </w:r>
      <w:r>
        <w:rPr>
          <w:rStyle w:val="Нет"/>
          <w:b w:val="1"/>
          <w:bCs w:val="1"/>
          <w:outline w:val="0"/>
          <w:color w:val="26282f"/>
          <w:u w:color="26282f"/>
          <w:rtl w:val="0"/>
          <w:lang w:val="ru-RU"/>
          <w14:textFill>
            <w14:solidFill>
              <w14:srgbClr w14:val="26282F"/>
            </w14:solidFill>
          </w14:textFill>
        </w:rPr>
        <w:t>пациент</w:t>
      </w:r>
      <w:r>
        <w:rPr>
          <w:rStyle w:val="Нет"/>
          <w:b w:val="1"/>
          <w:bCs w:val="1"/>
          <w:outline w:val="0"/>
          <w:color w:val="26282f"/>
          <w:u w:color="26282f"/>
          <w:rtl w:val="0"/>
          <w:lang w:val="ru-RU"/>
          <w14:textFill>
            <w14:solidFill>
              <w14:srgbClr w14:val="26282F"/>
            </w14:solidFill>
          </w14:textFill>
        </w:rPr>
        <w:t>»</w:t>
      </w:r>
      <w:r>
        <w:rPr>
          <w:rStyle w:val="Hyperlink.0"/>
          <w:rtl w:val="0"/>
          <w:lang w:val="ru-RU"/>
        </w:rPr>
        <w:t xml:space="preserve"> - </w:t>
      </w:r>
      <w:r>
        <w:rPr>
          <w:rStyle w:val="Hyperlink.0"/>
          <w:rtl w:val="0"/>
          <w:lang w:val="ru-RU"/>
        </w:rPr>
        <w:t>физическое лицо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имеющее намерение получить платные медицинские услуги либо получающее платные медицинские услуги лично в соответствии с договором</w:t>
      </w:r>
      <w:r>
        <w:rPr>
          <w:rStyle w:val="Hyperlink.0"/>
          <w:rtl w:val="0"/>
          <w:lang w:val="ru-RU"/>
        </w:rPr>
        <w:t>.</w:t>
      </w:r>
      <w:bookmarkEnd w:id="6"/>
      <w:bookmarkEnd w:id="5"/>
    </w:p>
    <w:p>
      <w:pPr>
        <w:pStyle w:val="Normal.0"/>
        <w:jc w:val="both"/>
      </w:pPr>
      <w:bookmarkEnd w:id="4"/>
      <w:r>
        <w:rPr>
          <w:rStyle w:val="Hyperlink.0"/>
          <w:rtl w:val="0"/>
          <w:lang w:val="ru-RU"/>
        </w:rPr>
        <w:t>Потребитель</w:t>
      </w:r>
      <w:bookmarkEnd w:id="3"/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получающий платные медицинские услуги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является пациентом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 xml:space="preserve">на которого распространяется действие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"https://internet.garant.ru/document/redirect/12191967/0"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Федерального закона</w:t>
      </w:r>
      <w:r>
        <w:rPr/>
        <w:fldChar w:fldCharType="end" w:fldLock="0"/>
      </w:r>
      <w:r>
        <w:rPr>
          <w:rStyle w:val="Hyperlink.0"/>
          <w:rtl w:val="0"/>
          <w:lang w:val="ru-RU"/>
        </w:rPr>
        <w:t xml:space="preserve"> «Об основах охраны здоровья граждан в Российской Федерации»</w:t>
      </w:r>
      <w:r>
        <w:rPr>
          <w:rStyle w:val="Hyperlink.0"/>
          <w:rtl w:val="0"/>
          <w:lang w:val="ru-RU"/>
        </w:rPr>
        <w:t>.</w:t>
      </w:r>
    </w:p>
    <w:p>
      <w:pPr>
        <w:pStyle w:val="Normal.0"/>
        <w:jc w:val="both"/>
      </w:pPr>
      <w:bookmarkStart w:name="sub_146" w:id="7"/>
      <w:r>
        <w:rPr>
          <w:rStyle w:val="Нет"/>
          <w:b w:val="1"/>
          <w:bCs w:val="1"/>
          <w:outline w:val="0"/>
          <w:color w:val="26282f"/>
          <w:u w:color="26282f"/>
          <w:rtl w:val="0"/>
          <w:lang w:val="ru-RU"/>
          <w14:textFill>
            <w14:solidFill>
              <w14:srgbClr w14:val="26282F"/>
            </w14:solidFill>
          </w14:textFill>
        </w:rPr>
        <w:t>«исполнитель»</w:t>
      </w:r>
      <w:r>
        <w:rPr>
          <w:rStyle w:val="Hyperlink.0"/>
          <w:rtl w:val="0"/>
          <w:lang w:val="ru-RU"/>
        </w:rPr>
        <w:t xml:space="preserve"> - </w:t>
      </w:r>
      <w:r>
        <w:rPr>
          <w:rStyle w:val="Hyperlink.0"/>
          <w:rtl w:val="0"/>
          <w:lang w:val="ru-RU"/>
        </w:rPr>
        <w:t>медицинская организация – ООО «</w:t>
      </w:r>
      <w:r>
        <w:rPr>
          <w:rStyle w:val="Hyperlink.0"/>
          <w:rtl w:val="0"/>
          <w:lang w:val="ru-RU"/>
        </w:rPr>
        <w:t>Вектор</w:t>
      </w:r>
      <w:r>
        <w:rPr>
          <w:rStyle w:val="Hyperlink.0"/>
          <w:rtl w:val="0"/>
          <w:lang w:val="ru-RU"/>
        </w:rPr>
        <w:t>»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предоставляющая платные медицинские услуги в соответствии с договором</w:t>
      </w:r>
      <w:r>
        <w:rPr>
          <w:rStyle w:val="Hyperlink.0"/>
          <w:rtl w:val="0"/>
          <w:lang w:val="ru-RU"/>
        </w:rPr>
        <w:t>.</w:t>
      </w:r>
      <w:bookmarkEnd w:id="7"/>
    </w:p>
    <w:p>
      <w:pPr>
        <w:pStyle w:val="List Paragraph"/>
        <w:numPr>
          <w:ilvl w:val="1"/>
          <w:numId w:val="5"/>
        </w:numPr>
        <w:shd w:val="clear" w:color="auto" w:fill="ffffff"/>
        <w:bidi w:val="0"/>
        <w:ind w:right="0"/>
        <w:jc w:val="both"/>
        <w:rPr>
          <w:rtl w:val="0"/>
          <w:lang w:val="ru-RU"/>
        </w:rPr>
      </w:pP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Непосредственный контроль за организацией и качеством оказания платных медицинский услуг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 также правильностью взимания платы с населения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осуществляет главный врач и Генеральный директор ООО «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Вектор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»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Генеральный директор привлекает к ответственности медицинских работников и иных лиц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нарушающих порядок оказания платных медицинских услуг в организации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jc w:val="both"/>
      </w:pPr>
    </w:p>
    <w:p>
      <w:pPr>
        <w:pStyle w:val="heading 1"/>
        <w:spacing w:before="0"/>
      </w:pPr>
      <w:bookmarkStart w:name="sub_200" w:id="8"/>
      <w:r>
        <w:rPr>
          <w:rStyle w:val="Hyperlink.0"/>
          <w:rtl w:val="0"/>
          <w:lang w:val="ru-RU"/>
        </w:rPr>
        <w:t xml:space="preserve">2. </w:t>
      </w:r>
      <w:r>
        <w:rPr>
          <w:rStyle w:val="Hyperlink.0"/>
          <w:rtl w:val="0"/>
          <w:lang w:val="ru-RU"/>
        </w:rPr>
        <w:t>Условия и порядок предоставления платных медицинских услуг</w:t>
      </w:r>
      <w:bookmarkEnd w:id="8"/>
    </w:p>
    <w:p>
      <w:pPr>
        <w:pStyle w:val="Normal.0"/>
        <w:ind w:firstLine="567"/>
        <w:jc w:val="both"/>
      </w:pPr>
      <w:bookmarkStart w:name="sub_21" w:id="9"/>
      <w:r>
        <w:rPr>
          <w:rStyle w:val="Hyperlink.0"/>
          <w:rtl w:val="0"/>
          <w:lang w:val="ru-RU"/>
        </w:rPr>
        <w:t xml:space="preserve">2.1. </w:t>
      </w:r>
      <w:r>
        <w:rPr>
          <w:rStyle w:val="Hyperlink.0"/>
          <w:rtl w:val="0"/>
          <w:lang w:val="ru-RU"/>
        </w:rPr>
        <w:t>Исполнитель предоставляет платные медицинские услуги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качество которых должно соответствовать условиям договора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 xml:space="preserve">а при отсутствии в договоре условий об их качестве </w:t>
      </w: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  <w:lang w:val="ru-RU"/>
        </w:rPr>
        <w:t>требованиям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предъявляемым к таким услугам</w:t>
      </w:r>
      <w:r>
        <w:rPr>
          <w:rStyle w:val="Hyperlink.0"/>
          <w:rtl w:val="0"/>
          <w:lang w:val="ru-RU"/>
        </w:rPr>
        <w:t>.</w:t>
      </w:r>
      <w:bookmarkEnd w:id="9"/>
    </w:p>
    <w:p>
      <w:pPr>
        <w:pStyle w:val="Normal.0"/>
        <w:ind w:firstLine="851"/>
        <w:jc w:val="both"/>
      </w:pPr>
      <w:r>
        <w:rPr>
          <w:rStyle w:val="Hyperlink.0"/>
          <w:rtl w:val="0"/>
          <w:lang w:val="ru-RU"/>
        </w:rPr>
        <w:t xml:space="preserve">Оказание платных медицинских услуг с применением телемедицинских технологий осуществляется в соответствии с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"https://internet.garant.ru/document/redirect/412019732/1000"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порядком</w:t>
      </w:r>
      <w:r>
        <w:rPr/>
        <w:fldChar w:fldCharType="end" w:fldLock="0"/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 xml:space="preserve">утвержденным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"https://internet.garant.ru/document/redirect/412019732/0"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приказом</w:t>
      </w:r>
      <w:r>
        <w:rPr/>
        <w:fldChar w:fldCharType="end" w:fldLock="0"/>
      </w:r>
      <w:r>
        <w:rPr>
          <w:rStyle w:val="Hyperlink.0"/>
          <w:rtl w:val="0"/>
          <w:lang w:val="ru-RU"/>
        </w:rPr>
        <w:t xml:space="preserve"> Министерства здравоохранения Российской Федерации</w:t>
      </w:r>
      <w:r>
        <w:rPr>
          <w:rStyle w:val="Hyperlink.0"/>
          <w:rtl w:val="0"/>
          <w:lang w:val="ru-RU"/>
        </w:rPr>
        <w:t>.</w:t>
      </w:r>
    </w:p>
    <w:p>
      <w:pPr>
        <w:pStyle w:val="Normal.0"/>
        <w:ind w:firstLine="851"/>
        <w:jc w:val="both"/>
      </w:pPr>
      <w:r>
        <w:rPr>
          <w:rStyle w:val="Hyperlink.0"/>
          <w:rtl w:val="0"/>
          <w:lang w:val="ru-RU"/>
        </w:rP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качество предоставляемых платных медицинских услуг должно соответствовать этим требованиям</w:t>
      </w:r>
      <w:r>
        <w:rPr>
          <w:rStyle w:val="Hyperlink.0"/>
          <w:rtl w:val="0"/>
          <w:lang w:val="ru-RU"/>
        </w:rPr>
        <w:t>.</w:t>
      </w:r>
    </w:p>
    <w:p>
      <w:pPr>
        <w:pStyle w:val="Normal.0"/>
        <w:ind w:firstLine="567"/>
        <w:jc w:val="both"/>
      </w:pPr>
      <w:bookmarkStart w:name="sub_22" w:id="10"/>
      <w:r>
        <w:rPr>
          <w:rStyle w:val="Hyperlink.0"/>
          <w:rtl w:val="0"/>
          <w:lang w:val="ru-RU"/>
        </w:rPr>
        <w:t xml:space="preserve">2.2. </w:t>
      </w:r>
      <w:r>
        <w:rPr>
          <w:rStyle w:val="Hyperlink.0"/>
          <w:rtl w:val="0"/>
          <w:lang w:val="ru-RU"/>
        </w:rPr>
        <w:t xml:space="preserve">При заключении договора потребителю и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или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 xml:space="preserve">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 xml:space="preserve">далее </w:t>
      </w: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  <w:lang w:val="ru-RU"/>
        </w:rPr>
        <w:t>программа государственных гарантий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 xml:space="preserve">и территориальной программы государственных гарантий бесплатного оказания гражданам медицинской помощи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 xml:space="preserve">далее </w:t>
      </w: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  <w:lang w:val="ru-RU"/>
        </w:rPr>
        <w:t>территориальная программа</w:t>
      </w:r>
      <w:r>
        <w:rPr>
          <w:rStyle w:val="Hyperlink.0"/>
          <w:rtl w:val="0"/>
          <w:lang w:val="ru-RU"/>
        </w:rPr>
        <w:t>).</w:t>
      </w:r>
      <w:bookmarkEnd w:id="10"/>
    </w:p>
    <w:p>
      <w:pPr>
        <w:pStyle w:val="Normal.0"/>
        <w:ind w:firstLine="567"/>
        <w:jc w:val="both"/>
      </w:pPr>
      <w:r>
        <w:rPr>
          <w:rStyle w:val="Hyperlink.0"/>
          <w:rtl w:val="0"/>
          <w:lang w:val="ru-RU"/>
        </w:rPr>
        <w:t xml:space="preserve">Отказ потребителя от заключения договора и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или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>от предлагаемых платных медицинских услуг не может быть причиной уменьшения видов и объема медицинской помощи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оказываемой такому потребителю без взимания платы в рамках программы государственных гарантий и территориальной программы</w:t>
      </w:r>
      <w:r>
        <w:rPr>
          <w:rStyle w:val="Hyperlink.0"/>
          <w:rtl w:val="0"/>
          <w:lang w:val="ru-RU"/>
        </w:rPr>
        <w:t>.</w:t>
      </w:r>
    </w:p>
    <w:p>
      <w:pPr>
        <w:pStyle w:val="Normal.0"/>
        <w:ind w:firstLine="567"/>
        <w:jc w:val="both"/>
      </w:pPr>
      <w:r>
        <w:rPr>
          <w:rStyle w:val="Hyperlink.0"/>
          <w:rtl w:val="0"/>
          <w:lang w:val="ru-RU"/>
        </w:rPr>
        <w:t>При предоставлении платных медицинских услуг расходы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связанные с оказанием гражданам медицинской помощи в экстренной форме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возмещаются исполнителю в порядке и размерах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 xml:space="preserve">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"https://internet.garant.ru/document/redirect/12191967/81210"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 xml:space="preserve">пунктом </w:t>
      </w:r>
      <w:r>
        <w:rPr>
          <w:rStyle w:val="Hyperlink.0"/>
          <w:rtl w:val="0"/>
          <w:lang w:val="ru-RU"/>
        </w:rPr>
        <w:t xml:space="preserve">10 </w:t>
      </w:r>
      <w:r>
        <w:rPr>
          <w:rStyle w:val="Hyperlink.0"/>
          <w:rtl w:val="0"/>
          <w:lang w:val="ru-RU"/>
        </w:rPr>
        <w:t xml:space="preserve">части </w:t>
      </w:r>
      <w:r>
        <w:rPr>
          <w:rStyle w:val="Hyperlink.0"/>
          <w:rtl w:val="0"/>
          <w:lang w:val="ru-RU"/>
        </w:rPr>
        <w:t xml:space="preserve">2 </w:t>
      </w:r>
      <w:r>
        <w:rPr>
          <w:rStyle w:val="Hyperlink.0"/>
          <w:rtl w:val="0"/>
          <w:lang w:val="ru-RU"/>
        </w:rPr>
        <w:t xml:space="preserve">статьи </w:t>
      </w:r>
      <w:r>
        <w:rPr>
          <w:rStyle w:val="Hyperlink.0"/>
          <w:rtl w:val="0"/>
          <w:lang w:val="ru-RU"/>
        </w:rPr>
        <w:t>81</w:t>
      </w:r>
      <w:r>
        <w:rPr/>
        <w:fldChar w:fldCharType="end" w:fldLock="0"/>
      </w:r>
      <w:r>
        <w:rPr>
          <w:rStyle w:val="Hyperlink.0"/>
          <w:rtl w:val="0"/>
          <w:lang w:val="ru-RU"/>
        </w:rPr>
        <w:t xml:space="preserve"> Федерального закона «Об основах охраны здоровья граждан в Российской Федерации»</w:t>
      </w:r>
      <w:r>
        <w:rPr>
          <w:rStyle w:val="Hyperlink.0"/>
          <w:rtl w:val="0"/>
          <w:lang w:val="ru-RU"/>
        </w:rPr>
        <w:t>.</w:t>
      </w:r>
    </w:p>
    <w:p>
      <w:pPr>
        <w:pStyle w:val="Normal.0"/>
        <w:ind w:firstLine="567"/>
        <w:jc w:val="both"/>
      </w:pPr>
      <w:bookmarkStart w:name="sub_23" w:id="11"/>
      <w:r>
        <w:rPr>
          <w:rStyle w:val="Hyperlink.0"/>
          <w:rtl w:val="0"/>
          <w:lang w:val="ru-RU"/>
        </w:rPr>
        <w:t xml:space="preserve">2.3. </w:t>
      </w:r>
      <w:r>
        <w:rPr>
          <w:rStyle w:val="Hyperlink.0"/>
          <w:rtl w:val="0"/>
          <w:lang w:val="ru-RU"/>
        </w:rPr>
        <w:t xml:space="preserve">Платные медицинские услуги предоставляются при наличии информированного добровольного согласия потребителя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законного представителя потребителя</w:t>
      </w:r>
      <w:r>
        <w:rPr>
          <w:rStyle w:val="Hyperlink.0"/>
          <w:rtl w:val="0"/>
          <w:lang w:val="ru-RU"/>
        </w:rPr>
        <w:t xml:space="preserve">), </w:t>
      </w:r>
      <w:r>
        <w:rPr>
          <w:rStyle w:val="Hyperlink.0"/>
          <w:rtl w:val="0"/>
          <w:lang w:val="ru-RU"/>
        </w:rPr>
        <w:t>данного в порядке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установленном законодательством Российской Федерации об охране здоровья граждан</w:t>
      </w:r>
      <w:r>
        <w:rPr>
          <w:rStyle w:val="Hyperlink.0"/>
          <w:rtl w:val="0"/>
          <w:lang w:val="ru-RU"/>
        </w:rPr>
        <w:t>.</w:t>
      </w:r>
      <w:bookmarkEnd w:id="11"/>
      <w:bookmarkStart w:name="sub_24" w:id="12"/>
    </w:p>
    <w:p>
      <w:pPr>
        <w:pStyle w:val="Normal.0"/>
        <w:ind w:firstLine="567"/>
        <w:jc w:val="both"/>
      </w:pPr>
      <w:r>
        <w:rPr>
          <w:rStyle w:val="Hyperlink.0"/>
          <w:rtl w:val="0"/>
          <w:lang w:val="ru-RU"/>
        </w:rPr>
        <w:t xml:space="preserve">2.4. </w:t>
      </w:r>
      <w:r>
        <w:rPr>
          <w:rStyle w:val="Hyperlink.0"/>
          <w:rtl w:val="0"/>
          <w:lang w:val="ru-RU"/>
        </w:rPr>
        <w:t>Предоставление платных медицинских услуг медицинской организацией в случае ее участия в реализации программы государственных гарантий и территориальных программ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включающих в себя территориальные программы обязательного медицинского страхования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не должно приводить к снижению объемов и увеличению сроков ожидания оказания медицинской помощи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оказание которой осуществляется бесплатно в рамках программы государственных гарантий и территориальных программ</w:t>
      </w:r>
      <w:r>
        <w:rPr>
          <w:rStyle w:val="Hyperlink.0"/>
          <w:rtl w:val="0"/>
          <w:lang w:val="ru-RU"/>
        </w:rPr>
        <w:t>.</w:t>
      </w:r>
    </w:p>
    <w:p>
      <w:pPr>
        <w:pStyle w:val="Normal.0"/>
        <w:ind w:firstLine="567"/>
        <w:jc w:val="both"/>
      </w:pPr>
      <w:bookmarkStart w:name="sub_25" w:id="13"/>
      <w:r>
        <w:rPr>
          <w:rStyle w:val="Hyperlink.0"/>
          <w:rtl w:val="0"/>
          <w:lang w:val="ru-RU"/>
        </w:rPr>
        <w:t xml:space="preserve">2.5. </w:t>
      </w:r>
      <w:r>
        <w:rPr>
          <w:rStyle w:val="Hyperlink.0"/>
          <w:rtl w:val="0"/>
          <w:lang w:val="ru-RU"/>
        </w:rPr>
        <w:t>Исполнитель имеет право оказывать платные медицинские услуги</w:t>
      </w:r>
      <w:r>
        <w:rPr>
          <w:rStyle w:val="Hyperlink.0"/>
          <w:rtl w:val="0"/>
          <w:lang w:val="ru-RU"/>
        </w:rPr>
        <w:t>:</w:t>
      </w:r>
      <w:bookmarkEnd w:id="13"/>
      <w:bookmarkEnd w:id="12"/>
    </w:p>
    <w:p>
      <w:pPr>
        <w:pStyle w:val="Normal.0"/>
        <w:jc w:val="both"/>
      </w:pP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  <w:lang w:val="ru-RU"/>
        </w:rPr>
        <w:t>на иных условиях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чем предусмотрено программой государственных гарантий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 xml:space="preserve">территориальными программами и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или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>целевыми программами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в следующих случаях</w:t>
      </w:r>
      <w:r>
        <w:rPr>
          <w:rStyle w:val="Hyperlink.0"/>
          <w:rtl w:val="0"/>
          <w:lang w:val="ru-RU"/>
        </w:rPr>
        <w:t>:</w:t>
      </w:r>
    </w:p>
    <w:p>
      <w:pPr>
        <w:pStyle w:val="Normal.0"/>
        <w:jc w:val="both"/>
      </w:pPr>
      <w:bookmarkStart w:name="sub_251" w:id="14"/>
      <w:r>
        <w:rPr>
          <w:rStyle w:val="Hyperlink.0"/>
          <w:rtl w:val="0"/>
          <w:lang w:val="ru-RU"/>
        </w:rPr>
        <w:t>а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>назначение и применение по медицинским показаниям лекарственных препаратов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 xml:space="preserve">не входящих в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"https://internet.garant.ru/document/redirect/413344482/1000"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перечень</w:t>
      </w:r>
      <w:r>
        <w:rPr/>
        <w:fldChar w:fldCharType="end" w:fldLock="0"/>
      </w:r>
      <w:r>
        <w:rPr>
          <w:rStyle w:val="Hyperlink.0"/>
          <w:rtl w:val="0"/>
          <w:lang w:val="ru-RU"/>
        </w:rPr>
        <w:t xml:space="preserve"> жизненно необходимых и важнейших лекарственных препаратов для медицинского применения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если их назначение и применение не обусловлены жизненными показаниями или заменой из</w:t>
      </w:r>
      <w:r>
        <w:rPr>
          <w:rStyle w:val="Hyperlink.0"/>
          <w:rtl w:val="0"/>
          <w:lang w:val="ru-RU"/>
        </w:rPr>
        <w:t>-</w:t>
      </w:r>
      <w:r>
        <w:rPr>
          <w:rStyle w:val="Hyperlink.0"/>
          <w:rtl w:val="0"/>
          <w:lang w:val="ru-RU"/>
        </w:rPr>
        <w:t>за индивидуальной непереносимости лекарственных препаратов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входящих в указанный перечень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а также не закупаемых за счет бюджетных ассигнований бюджетов всех уровней бюджетной системы Российской Федерации</w:t>
      </w:r>
      <w:r>
        <w:rPr>
          <w:rStyle w:val="Hyperlink.0"/>
          <w:rtl w:val="0"/>
          <w:lang w:val="ru-RU"/>
        </w:rPr>
        <w:t>;</w:t>
      </w:r>
    </w:p>
    <w:p>
      <w:pPr>
        <w:pStyle w:val="Normal.0"/>
        <w:jc w:val="both"/>
      </w:pPr>
      <w:bookmarkStart w:name="sub_252" w:id="15"/>
      <w:r>
        <w:rPr>
          <w:rStyle w:val="Hyperlink.0"/>
          <w:rtl w:val="0"/>
          <w:lang w:val="ru-RU"/>
        </w:rPr>
        <w:t>б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>применение медицинских изделий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лечебного питания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в том числе специализированных продуктов лечебного питания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</w:t>
      </w:r>
      <w:r>
        <w:rPr>
          <w:rStyle w:val="Hyperlink.0"/>
          <w:rtl w:val="0"/>
          <w:lang w:val="ru-RU"/>
        </w:rPr>
        <w:t>;</w:t>
      </w:r>
    </w:p>
    <w:p>
      <w:pPr>
        <w:pStyle w:val="Normal.0"/>
        <w:jc w:val="both"/>
      </w:pPr>
      <w:bookmarkStart w:name="sub_253" w:id="16"/>
      <w:r>
        <w:rPr>
          <w:rStyle w:val="Hyperlink.0"/>
          <w:rtl w:val="0"/>
          <w:lang w:val="ru-RU"/>
        </w:rPr>
        <w:t>в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</w:t>
      </w:r>
      <w:r>
        <w:rPr>
          <w:rStyle w:val="Hyperlink.0"/>
          <w:rtl w:val="0"/>
          <w:lang w:val="ru-RU"/>
        </w:rPr>
        <w:t>;</w:t>
      </w:r>
      <w:bookmarkEnd w:id="16"/>
      <w:bookmarkEnd w:id="15"/>
    </w:p>
    <w:p>
      <w:pPr>
        <w:pStyle w:val="Normal.0"/>
        <w:jc w:val="both"/>
      </w:pPr>
      <w:bookmarkEnd w:id="14"/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  <w:lang w:val="ru-RU"/>
        </w:rPr>
        <w:t>анонимно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за исключением случаев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предусмотренных законодательством Российской Федерации</w:t>
      </w:r>
      <w:r>
        <w:rPr>
          <w:rStyle w:val="Hyperlink.0"/>
          <w:rtl w:val="0"/>
          <w:lang w:val="ru-RU"/>
        </w:rPr>
        <w:t>;</w:t>
      </w:r>
    </w:p>
    <w:p>
      <w:pPr>
        <w:pStyle w:val="Normal.0"/>
        <w:jc w:val="both"/>
      </w:pP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  <w:lang w:val="ru-RU"/>
        </w:rPr>
        <w:t>гражданам иностранных государств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лицам без гражданства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за исключением лиц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застрахованных по обязательному медицинскому страхованию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и гражданам Российской Федерации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не проживающим постоянно на ее территории и не являющимся застрахованными по обязательному медицинскому страхованию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если иное не предусмотрено международными договорами Российской Федерации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При предоставлении платных медицинских услуг гражданам иностранных государств и лицам без гражданства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являющимся нерезидентами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исполнитель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включенный Центральным банком Российской Федерации в перечень респондентов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которые утверждаются Центральным банком Российской Федерации</w:t>
      </w:r>
      <w:r>
        <w:rPr>
          <w:rStyle w:val="Hyperlink.0"/>
          <w:rtl w:val="0"/>
          <w:lang w:val="ru-RU"/>
        </w:rPr>
        <w:t>;</w:t>
      </w:r>
    </w:p>
    <w:p>
      <w:pPr>
        <w:pStyle w:val="Normal.0"/>
        <w:jc w:val="both"/>
      </w:pP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  <w:lang w:val="ru-RU"/>
        </w:rPr>
        <w:t>при самостоятельном обращении за получением медицинских услуг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за исключением случаев и порядка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 xml:space="preserve">которые предусмотрены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"https://internet.garant.ru/document/redirect/12191967/21"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 xml:space="preserve">статьей </w:t>
      </w:r>
      <w:r>
        <w:rPr>
          <w:rStyle w:val="Hyperlink.0"/>
          <w:rtl w:val="0"/>
          <w:lang w:val="ru-RU"/>
        </w:rPr>
        <w:t>21</w:t>
      </w:r>
      <w:r>
        <w:rPr/>
        <w:fldChar w:fldCharType="end" w:fldLock="0"/>
      </w:r>
      <w:r>
        <w:rPr>
          <w:rStyle w:val="Hyperlink.0"/>
          <w:rtl w:val="0"/>
          <w:lang w:val="ru-RU"/>
        </w:rPr>
        <w:t xml:space="preserve"> Федерального закона </w:t>
      </w:r>
      <w:r>
        <w:rPr>
          <w:rStyle w:val="Hyperlink.0"/>
          <w:rtl w:val="0"/>
          <w:lang w:val="ru-RU"/>
        </w:rPr>
        <w:t>"</w:t>
      </w:r>
      <w:r>
        <w:rPr>
          <w:rStyle w:val="Hyperlink.0"/>
          <w:rtl w:val="0"/>
          <w:lang w:val="ru-RU"/>
        </w:rPr>
        <w:t>Об основах охраны здоровья граждан в Российской Федерации</w:t>
      </w:r>
      <w:r>
        <w:rPr>
          <w:rStyle w:val="Hyperlink.0"/>
          <w:rtl w:val="0"/>
          <w:lang w:val="ru-RU"/>
        </w:rPr>
        <w:t xml:space="preserve">", </w:t>
      </w:r>
      <w:r>
        <w:rPr>
          <w:rStyle w:val="Hyperlink.0"/>
          <w:rtl w:val="0"/>
          <w:lang w:val="ru-RU"/>
        </w:rPr>
        <w:t>а также случаев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требующих оказания медицинской помощи в экстренной форме</w:t>
      </w:r>
      <w:r>
        <w:rPr>
          <w:rStyle w:val="Hyperlink.0"/>
          <w:rtl w:val="0"/>
          <w:lang w:val="ru-RU"/>
        </w:rPr>
        <w:t>.</w:t>
      </w:r>
    </w:p>
    <w:p>
      <w:pPr>
        <w:pStyle w:val="Normal.0"/>
        <w:ind w:firstLine="567"/>
        <w:jc w:val="both"/>
      </w:pPr>
      <w:bookmarkStart w:name="sub_26" w:id="17"/>
      <w:r>
        <w:rPr>
          <w:rStyle w:val="Hyperlink.0"/>
          <w:rtl w:val="0"/>
          <w:lang w:val="ru-RU"/>
        </w:rPr>
        <w:t xml:space="preserve">2.6. </w:t>
      </w:r>
      <w:r>
        <w:rPr>
          <w:rStyle w:val="Hyperlink.0"/>
          <w:rtl w:val="0"/>
          <w:lang w:val="ru-RU"/>
        </w:rPr>
        <w:t>Медицинская помощь при предоставлении платных медицинских услуг организуется и оказывается</w:t>
      </w:r>
      <w:r>
        <w:rPr>
          <w:rStyle w:val="Hyperlink.0"/>
          <w:rtl w:val="0"/>
          <w:lang w:val="ru-RU"/>
        </w:rPr>
        <w:t>:</w:t>
      </w:r>
      <w:bookmarkEnd w:id="17"/>
    </w:p>
    <w:p>
      <w:pPr>
        <w:pStyle w:val="Normal.0"/>
        <w:ind w:firstLine="567"/>
        <w:jc w:val="both"/>
      </w:pP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  <w:lang w:val="ru-RU"/>
        </w:rPr>
        <w:t>в соответствии с положением об организации оказания медицинской помощи по видам медицинской помощи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которое утверждается Министерством здравоохранения Российской Федерации</w:t>
      </w:r>
      <w:r>
        <w:rPr>
          <w:rStyle w:val="Hyperlink.0"/>
          <w:rtl w:val="0"/>
          <w:lang w:val="ru-RU"/>
        </w:rPr>
        <w:t>;</w:t>
      </w:r>
    </w:p>
    <w:p>
      <w:pPr>
        <w:pStyle w:val="Normal.0"/>
        <w:ind w:firstLine="567"/>
        <w:jc w:val="both"/>
      </w:pP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  <w:lang w:val="ru-RU"/>
        </w:rPr>
        <w:t xml:space="preserve">в соответствии с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"https://internet.garant.ru/document/redirect/5755550/0"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порядками</w:t>
      </w:r>
      <w:r>
        <w:rPr/>
        <w:fldChar w:fldCharType="end" w:fldLock="0"/>
      </w:r>
      <w:r>
        <w:rPr>
          <w:rStyle w:val="Hyperlink.0"/>
          <w:rtl w:val="0"/>
          <w:lang w:val="ru-RU"/>
        </w:rPr>
        <w:t xml:space="preserve"> оказания медицинской помощи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</w:t>
      </w:r>
      <w:r>
        <w:rPr>
          <w:rStyle w:val="Hyperlink.0"/>
          <w:rtl w:val="0"/>
          <w:lang w:val="ru-RU"/>
        </w:rPr>
        <w:t>;</w:t>
      </w:r>
    </w:p>
    <w:p>
      <w:pPr>
        <w:pStyle w:val="Normal.0"/>
        <w:ind w:firstLine="567"/>
        <w:jc w:val="both"/>
      </w:pP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  <w:lang w:val="ru-RU"/>
        </w:rPr>
        <w:t xml:space="preserve">на основе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"https://internet.garant.ru/document/redirect/57411597/0"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клинических рекомендаций</w:t>
      </w:r>
      <w:r>
        <w:rPr/>
        <w:fldChar w:fldCharType="end" w:fldLock="0"/>
      </w:r>
      <w:r>
        <w:rPr>
          <w:rStyle w:val="Hyperlink.0"/>
          <w:rtl w:val="0"/>
          <w:lang w:val="ru-RU"/>
        </w:rPr>
        <w:t>;</w:t>
      </w:r>
    </w:p>
    <w:p>
      <w:pPr>
        <w:pStyle w:val="Normal.0"/>
        <w:ind w:firstLine="567"/>
        <w:jc w:val="both"/>
      </w:pP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  <w:lang w:val="ru-RU"/>
        </w:rPr>
        <w:t xml:space="preserve">с учетом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"https://internet.garant.ru/document/redirect/5181709/0"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стандартов</w:t>
      </w:r>
      <w:r>
        <w:rPr/>
        <w:fldChar w:fldCharType="end" w:fldLock="0"/>
      </w:r>
      <w:r>
        <w:rPr>
          <w:rStyle w:val="Hyperlink.0"/>
          <w:rtl w:val="0"/>
          <w:lang w:val="ru-RU"/>
        </w:rPr>
        <w:t xml:space="preserve"> медицинской помощи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 xml:space="preserve">утверждаемых Министерством здравоохранения Российской Федерации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 xml:space="preserve">далее </w:t>
      </w: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  <w:lang w:val="ru-RU"/>
        </w:rPr>
        <w:t>стандарты медицинской помощи</w:t>
      </w:r>
      <w:r>
        <w:rPr>
          <w:rStyle w:val="Hyperlink.0"/>
          <w:rtl w:val="0"/>
          <w:lang w:val="ru-RU"/>
        </w:rPr>
        <w:t>).</w:t>
      </w:r>
    </w:p>
    <w:p>
      <w:pPr>
        <w:pStyle w:val="Normal.0"/>
        <w:ind w:firstLine="567"/>
        <w:jc w:val="both"/>
      </w:pPr>
      <w:bookmarkStart w:name="sub_27" w:id="18"/>
      <w:r>
        <w:rPr>
          <w:rStyle w:val="Hyperlink.0"/>
          <w:rtl w:val="0"/>
          <w:lang w:val="ru-RU"/>
        </w:rPr>
        <w:t xml:space="preserve">2.7. </w:t>
      </w:r>
      <w:r>
        <w:rPr>
          <w:rStyle w:val="Hyperlink.0"/>
          <w:rtl w:val="0"/>
          <w:lang w:val="ru-RU"/>
        </w:rPr>
        <w:t xml:space="preserve">Платные медицинские услуги предоставляются с учетом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"https://internet.garant.ru/document/redirect/71805302/1000"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номенклатуры</w:t>
      </w:r>
      <w:r>
        <w:rPr/>
        <w:fldChar w:fldCharType="end" w:fldLock="0"/>
      </w:r>
      <w:r>
        <w:rPr>
          <w:rStyle w:val="Hyperlink.0"/>
          <w:rtl w:val="0"/>
          <w:lang w:val="ru-RU"/>
        </w:rPr>
        <w:t xml:space="preserve"> медицинских услуг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утверждаемой Министерством здравоохранения Российской Федерации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 xml:space="preserve">и могут оказываться в полном объеме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"https://internet.garant.ru/document/redirect/5181709/0"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стандарта</w:t>
      </w:r>
      <w:r>
        <w:rPr/>
        <w:fldChar w:fldCharType="end" w:fldLock="0"/>
      </w:r>
      <w:r>
        <w:rPr>
          <w:rStyle w:val="Hyperlink.0"/>
          <w:rtl w:val="0"/>
          <w:lang w:val="ru-RU"/>
        </w:rPr>
        <w:t xml:space="preserve"> медицинской помощи либо по просьбе потребителя в виде осуществления отдельных консультаций или медицинских вмешательств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в том числе в объеме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превышающем объем выполняемого стандарта медицинской помощи</w:t>
      </w:r>
      <w:r>
        <w:rPr>
          <w:rStyle w:val="Hyperlink.0"/>
          <w:rtl w:val="0"/>
          <w:lang w:val="ru-RU"/>
        </w:rPr>
        <w:t>.</w:t>
      </w:r>
      <w:bookmarkEnd w:id="18"/>
    </w:p>
    <w:p>
      <w:pPr>
        <w:pStyle w:val="Normal.0"/>
        <w:jc w:val="both"/>
      </w:pPr>
      <w:r>
        <w:rPr>
          <w:rStyle w:val="Hyperlink.0"/>
          <w:rtl w:val="0"/>
          <w:lang w:val="ru-RU"/>
        </w:rPr>
        <w:t xml:space="preserve">Просьба потребителя оформляется в форме письменного согласия заказчика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в случае если в соответствии с договором заказчик заказывает или приобретает платные медицинские услуги для себя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 xml:space="preserve">или в форме письменного согласия потребителя и заказчика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в случае если договор заключен заказчиком в пользу потребителя</w:t>
      </w:r>
      <w:r>
        <w:rPr>
          <w:rStyle w:val="Hyperlink.0"/>
          <w:rtl w:val="0"/>
          <w:lang w:val="ru-RU"/>
        </w:rPr>
        <w:t>).</w:t>
      </w:r>
    </w:p>
    <w:p>
      <w:pPr>
        <w:pStyle w:val="Normal.0"/>
        <w:ind w:firstLine="567"/>
        <w:jc w:val="both"/>
      </w:pPr>
      <w:bookmarkStart w:name="sub_28" w:id="19"/>
      <w:r>
        <w:rPr>
          <w:rStyle w:val="Hyperlink.0"/>
          <w:rtl w:val="0"/>
          <w:lang w:val="ru-RU"/>
        </w:rPr>
        <w:t xml:space="preserve">2.8. </w:t>
      </w:r>
      <w:r>
        <w:rPr>
          <w:rStyle w:val="Hyperlink.0"/>
          <w:rtl w:val="0"/>
          <w:lang w:val="ru-RU"/>
        </w:rPr>
        <w:t>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порядку заполнения и срокам представления форм статистического учета и отчетности в сфере здравоохранения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а также к передаче сведений в единую государственную информационную систему в сфере здравоохранения в соответствии с требованиями законодательства</w:t>
      </w:r>
      <w:r>
        <w:rPr>
          <w:rStyle w:val="Hyperlink.0"/>
          <w:rtl w:val="0"/>
          <w:lang w:val="ru-RU"/>
        </w:rPr>
        <w:t>.</w:t>
      </w:r>
    </w:p>
    <w:p>
      <w:pPr>
        <w:pStyle w:val="Normal.0"/>
        <w:ind w:firstLine="567"/>
        <w:jc w:val="both"/>
      </w:pPr>
      <w:bookmarkStart w:name="sub_29" w:id="20"/>
      <w:r>
        <w:rPr>
          <w:rStyle w:val="Hyperlink.0"/>
          <w:rtl w:val="0"/>
          <w:lang w:val="ru-RU"/>
        </w:rPr>
        <w:t xml:space="preserve">2.9. </w:t>
      </w:r>
      <w:r>
        <w:rPr>
          <w:rStyle w:val="Hyperlink.0"/>
          <w:rtl w:val="0"/>
          <w:lang w:val="ru-RU"/>
        </w:rPr>
        <w:t>В случае если при предоставлении платных медицинских услуг требуется предоставление на возмездной основе медицинских услуг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не предусмотренных договором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 xml:space="preserve">исполнитель обязан предупредить об этом потребителя и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или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>заказчика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получить согласие</w:t>
      </w:r>
      <w:r>
        <w:rPr>
          <w:rStyle w:val="Hyperlink.0"/>
          <w:rtl w:val="0"/>
          <w:lang w:val="ru-RU"/>
        </w:rPr>
        <w:t xml:space="preserve">. </w:t>
      </w:r>
    </w:p>
    <w:p>
      <w:pPr>
        <w:pStyle w:val="Normal.0"/>
        <w:ind w:firstLine="567"/>
        <w:jc w:val="both"/>
      </w:pP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2.10. 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ООО «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Вектор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» </w:t>
      </w:r>
      <w:r>
        <w:rPr>
          <w:rStyle w:val="Hyperlink.0"/>
          <w:rtl w:val="0"/>
          <w:lang w:val="ru-RU"/>
        </w:rPr>
        <w:t xml:space="preserve">самостоятельно определяет цены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тарифы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>на предоставляемые платные медицинские услуги</w:t>
      </w:r>
      <w:r>
        <w:rPr>
          <w:rStyle w:val="Hyperlink.0"/>
          <w:rtl w:val="0"/>
          <w:lang w:val="ru-RU"/>
        </w:rPr>
        <w:t>.</w:t>
      </w:r>
    </w:p>
    <w:p>
      <w:pPr>
        <w:pStyle w:val="Normal.0"/>
        <w:ind w:firstLine="567"/>
        <w:jc w:val="both"/>
      </w:pPr>
      <w:bookmarkStart w:name="sub_210" w:id="21"/>
      <w:r>
        <w:rPr>
          <w:rStyle w:val="Hyperlink.0"/>
          <w:rtl w:val="0"/>
          <w:lang w:val="ru-RU"/>
        </w:rPr>
        <w:t xml:space="preserve">2.11. </w:t>
      </w:r>
      <w:r>
        <w:rPr>
          <w:rStyle w:val="Hyperlink.0"/>
          <w:rtl w:val="0"/>
          <w:lang w:val="ru-RU"/>
        </w:rPr>
        <w:t xml:space="preserve">Исполнитель предоставляет потребителю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законному представителю потребителя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>по его требованию и в доступной для него форме следующую информацию</w:t>
      </w:r>
      <w:r>
        <w:rPr>
          <w:rStyle w:val="Hyperlink.0"/>
          <w:rtl w:val="0"/>
          <w:lang w:val="ru-RU"/>
        </w:rPr>
        <w:t>:</w:t>
      </w:r>
      <w:bookmarkEnd w:id="21"/>
      <w:bookmarkEnd w:id="20"/>
    </w:p>
    <w:p>
      <w:pPr>
        <w:pStyle w:val="Normal.0"/>
        <w:jc w:val="both"/>
      </w:pPr>
      <w:bookmarkEnd w:id="19"/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  <w:lang w:val="ru-RU"/>
        </w:rPr>
        <w:t>о состоянии его здоровья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в том числе сведения о результатах медицинского обследования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об установленном диагнозе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о методах лечения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связанных с ними рисках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возможных видах медицинского вмешательства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об их последствиях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а также о предполагаемых результатах лечения</w:t>
      </w:r>
      <w:r>
        <w:rPr>
          <w:rStyle w:val="Hyperlink.0"/>
          <w:rtl w:val="0"/>
          <w:lang w:val="ru-RU"/>
        </w:rPr>
        <w:t>;</w:t>
      </w:r>
    </w:p>
    <w:p>
      <w:pPr>
        <w:pStyle w:val="Normal.0"/>
        <w:jc w:val="both"/>
      </w:pP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  <w:lang w:val="ru-RU"/>
        </w:rPr>
        <w:t>об используемых при предоставлении платных медицинских услуг лекарственных препаратах и медицинских изделиях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 xml:space="preserve">в том числе о сроках их службы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сроках годности</w:t>
      </w:r>
      <w:r>
        <w:rPr>
          <w:rStyle w:val="Hyperlink.0"/>
          <w:rtl w:val="0"/>
          <w:lang w:val="ru-RU"/>
        </w:rPr>
        <w:t xml:space="preserve">), </w:t>
      </w:r>
      <w:r>
        <w:rPr>
          <w:rStyle w:val="Hyperlink.0"/>
          <w:rtl w:val="0"/>
          <w:lang w:val="ru-RU"/>
        </w:rPr>
        <w:t xml:space="preserve">медицинских показаниях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медицинских противопоказаниях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>к применению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а также сведения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позволяющие идентифицировать имплантированное в организм человека медицинское изделие</w:t>
      </w:r>
      <w:r>
        <w:rPr>
          <w:rStyle w:val="Hyperlink.0"/>
          <w:rtl w:val="0"/>
          <w:lang w:val="ru-RU"/>
        </w:rPr>
        <w:t>.</w:t>
      </w:r>
    </w:p>
    <w:p>
      <w:pPr>
        <w:pStyle w:val="heading 1"/>
      </w:pPr>
      <w:bookmarkStart w:name="sub_300" w:id="22"/>
      <w:r>
        <w:rPr>
          <w:rStyle w:val="Hyperlink.0"/>
          <w:rtl w:val="0"/>
        </w:rPr>
        <w:t xml:space="preserve">3. </w:t>
      </w:r>
      <w:r>
        <w:rPr>
          <w:rStyle w:val="Hyperlink.0"/>
          <w:rtl w:val="0"/>
        </w:rPr>
        <w:t>Информация об исполнителе и предоставляемых им платных медицинских услугах</w:t>
      </w:r>
      <w:bookmarkEnd w:id="22"/>
    </w:p>
    <w:p>
      <w:pPr>
        <w:pStyle w:val="Normal.0"/>
        <w:ind w:firstLine="567"/>
        <w:jc w:val="both"/>
      </w:pPr>
      <w:bookmarkStart w:name="sub_31" w:id="23"/>
      <w:r>
        <w:rPr>
          <w:rStyle w:val="Hyperlink.0"/>
          <w:rtl w:val="0"/>
          <w:lang w:val="ru-RU"/>
        </w:rPr>
        <w:t xml:space="preserve">3.1. </w:t>
      </w:r>
      <w:r>
        <w:rPr>
          <w:rStyle w:val="Hyperlink.0"/>
          <w:rtl w:val="0"/>
          <w:lang w:val="ru-RU"/>
        </w:rPr>
        <w:t xml:space="preserve">Информация об исполнителе и о предоставляемых им платных медицинских услугах доводится до сведения потребителя в соответствии со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"https://internet.garant.ru/document/redirect/10106035/8"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 xml:space="preserve">статьями </w:t>
      </w:r>
      <w:r>
        <w:rPr>
          <w:rStyle w:val="Hyperlink.0"/>
          <w:rtl w:val="0"/>
          <w:lang w:val="ru-RU"/>
        </w:rPr>
        <w:t>8-10</w:t>
      </w:r>
      <w:r>
        <w:rPr/>
        <w:fldChar w:fldCharType="end" w:fldLock="0"/>
      </w:r>
      <w:r>
        <w:rPr>
          <w:rStyle w:val="Hyperlink.0"/>
          <w:rtl w:val="0"/>
          <w:lang w:val="ru-RU"/>
        </w:rPr>
        <w:t xml:space="preserve"> Закона Российской Федерации «О защите прав потребителей»</w:t>
      </w:r>
      <w:r>
        <w:rPr>
          <w:rStyle w:val="Hyperlink.0"/>
          <w:rtl w:val="0"/>
          <w:lang w:val="ru-RU"/>
        </w:rPr>
        <w:t>.</w:t>
      </w:r>
    </w:p>
    <w:p>
      <w:pPr>
        <w:pStyle w:val="Normal.0"/>
        <w:ind w:firstLine="567"/>
        <w:jc w:val="both"/>
      </w:pPr>
      <w:bookmarkStart w:name="sub_32" w:id="24"/>
      <w:r>
        <w:rPr>
          <w:rStyle w:val="Hyperlink.0"/>
          <w:rtl w:val="0"/>
          <w:lang w:val="ru-RU"/>
        </w:rPr>
        <w:t xml:space="preserve">3.2. </w:t>
      </w:r>
      <w:r>
        <w:rPr>
          <w:rStyle w:val="Hyperlink.0"/>
          <w:rtl w:val="0"/>
          <w:lang w:val="ru-RU"/>
        </w:rPr>
        <w:t xml:space="preserve">Исполнитель предоставляет потребителю и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или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>заказчику следующую информацию об исполнителе</w:t>
      </w:r>
      <w:r>
        <w:rPr>
          <w:rStyle w:val="Hyperlink.0"/>
          <w:rtl w:val="0"/>
          <w:lang w:val="ru-RU"/>
        </w:rPr>
        <w:t>:</w:t>
      </w:r>
    </w:p>
    <w:p>
      <w:pPr>
        <w:pStyle w:val="Normal.0"/>
        <w:ind w:firstLine="567"/>
        <w:jc w:val="both"/>
      </w:pPr>
      <w:bookmarkEnd w:id="24"/>
      <w:r>
        <w:rPr>
          <w:rStyle w:val="Hyperlink.0"/>
          <w:rtl w:val="0"/>
          <w:lang w:val="ru-RU"/>
        </w:rPr>
        <w:t xml:space="preserve">- </w:t>
      </w:r>
      <w:bookmarkEnd w:id="23"/>
      <w:r>
        <w:rPr>
          <w:rStyle w:val="Hyperlink.0"/>
          <w:rtl w:val="0"/>
          <w:lang w:val="ru-RU"/>
        </w:rPr>
        <w:t xml:space="preserve">адрес юридического лица в пределах места нахождения юридического лица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адрес обособленного подразделения юридического лица</w:t>
      </w:r>
      <w:r>
        <w:rPr>
          <w:rStyle w:val="Hyperlink.0"/>
          <w:rtl w:val="0"/>
          <w:lang w:val="ru-RU"/>
        </w:rPr>
        <w:t>);</w:t>
      </w:r>
    </w:p>
    <w:p>
      <w:pPr>
        <w:pStyle w:val="Normal.0"/>
        <w:ind w:firstLine="567"/>
        <w:jc w:val="both"/>
      </w:pP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  <w:lang w:val="ru-RU"/>
        </w:rPr>
        <w:t>ОГРН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ИНН</w:t>
      </w:r>
      <w:r>
        <w:rPr>
          <w:rStyle w:val="Hyperlink.0"/>
          <w:rtl w:val="0"/>
          <w:lang w:val="ru-RU"/>
        </w:rPr>
        <w:t>;</w:t>
      </w:r>
    </w:p>
    <w:p>
      <w:pPr>
        <w:pStyle w:val="Normal.0"/>
        <w:ind w:firstLine="567"/>
        <w:jc w:val="both"/>
      </w:pP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  <w:lang w:val="ru-RU"/>
        </w:rPr>
        <w:t>адрес своего сайта в информационно</w:t>
      </w:r>
      <w:r>
        <w:rPr>
          <w:rStyle w:val="Hyperlink.0"/>
          <w:rtl w:val="0"/>
          <w:lang w:val="ru-RU"/>
        </w:rPr>
        <w:t>-</w:t>
      </w:r>
      <w:r>
        <w:rPr>
          <w:rStyle w:val="Hyperlink.0"/>
          <w:rtl w:val="0"/>
          <w:lang w:val="ru-RU"/>
        </w:rPr>
        <w:t xml:space="preserve">телекоммуникационной сети </w:t>
      </w:r>
      <w:r>
        <w:rPr>
          <w:rStyle w:val="Hyperlink.0"/>
          <w:rtl w:val="0"/>
          <w:lang w:val="ru-RU"/>
        </w:rPr>
        <w:t>"</w:t>
      </w:r>
      <w:r>
        <w:rPr>
          <w:rStyle w:val="Hyperlink.0"/>
          <w:rtl w:val="0"/>
          <w:lang w:val="ru-RU"/>
        </w:rPr>
        <w:t>Интернет</w:t>
      </w:r>
      <w:r>
        <w:rPr>
          <w:rStyle w:val="Hyperlink.0"/>
          <w:rtl w:val="0"/>
          <w:lang w:val="ru-RU"/>
        </w:rPr>
        <w:t>" (</w:t>
      </w:r>
      <w:r>
        <w:rPr>
          <w:rStyle w:val="Hyperlink.0"/>
          <w:rtl w:val="0"/>
          <w:lang w:val="ru-RU"/>
        </w:rPr>
        <w:t xml:space="preserve">далее </w:t>
      </w: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  <w:lang w:val="ru-RU"/>
        </w:rPr>
        <w:t xml:space="preserve">сеть </w:t>
      </w:r>
      <w:r>
        <w:rPr>
          <w:rStyle w:val="Hyperlink.0"/>
          <w:rtl w:val="0"/>
          <w:lang w:val="ru-RU"/>
        </w:rPr>
        <w:t>"</w:t>
      </w:r>
      <w:r>
        <w:rPr>
          <w:rStyle w:val="Hyperlink.0"/>
          <w:rtl w:val="0"/>
          <w:lang w:val="ru-RU"/>
        </w:rPr>
        <w:t>Интернет</w:t>
      </w:r>
      <w:r>
        <w:rPr>
          <w:rStyle w:val="Hyperlink.0"/>
          <w:rtl w:val="0"/>
          <w:lang w:val="ru-RU"/>
        </w:rPr>
        <w:t>") (</w:t>
      </w:r>
      <w:r>
        <w:rPr>
          <w:rStyle w:val="Hyperlink.0"/>
          <w:rtl w:val="0"/>
          <w:lang w:val="ru-RU"/>
        </w:rPr>
        <w:t>при его наличии</w:t>
      </w:r>
      <w:r>
        <w:rPr>
          <w:rStyle w:val="Hyperlink.0"/>
          <w:rtl w:val="0"/>
          <w:lang w:val="ru-RU"/>
        </w:rPr>
        <w:t>);</w:t>
      </w:r>
    </w:p>
    <w:p>
      <w:pPr>
        <w:pStyle w:val="Normal.0"/>
        <w:ind w:firstLine="567"/>
        <w:jc w:val="both"/>
      </w:pP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  <w:lang w:val="ru-RU"/>
        </w:rPr>
        <w:t>информацию об осуществлении исполнителем медицинской деятельности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о регистрационном номере лицензии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дате предоставления лицензии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а также о лицензирующем органе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предоставившем лицензию</w:t>
      </w:r>
      <w:r>
        <w:rPr>
          <w:rStyle w:val="Hyperlink.0"/>
          <w:rtl w:val="0"/>
          <w:lang w:val="ru-RU"/>
        </w:rPr>
        <w:t>;</w:t>
      </w:r>
    </w:p>
    <w:p>
      <w:pPr>
        <w:pStyle w:val="Normal.0"/>
        <w:ind w:firstLine="567"/>
        <w:jc w:val="both"/>
      </w:pP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  <w:lang w:val="ru-RU"/>
        </w:rPr>
        <w:t xml:space="preserve">перечень предоставляемых платных медицинских услуг с учетом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"https://internet.garant.ru/document/redirect/71805302/1000"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номенклатуры</w:t>
      </w:r>
      <w:r>
        <w:rPr/>
        <w:fldChar w:fldCharType="end" w:fldLock="0"/>
      </w:r>
      <w:r>
        <w:rPr>
          <w:rStyle w:val="Hyperlink.0"/>
          <w:rtl w:val="0"/>
          <w:lang w:val="ru-RU"/>
        </w:rPr>
        <w:t xml:space="preserve"> медицинских услуг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с указанием цен в рублях</w:t>
      </w:r>
      <w:r>
        <w:rPr>
          <w:rStyle w:val="Hyperlink.0"/>
          <w:rtl w:val="0"/>
          <w:lang w:val="ru-RU"/>
        </w:rPr>
        <w:t>;</w:t>
      </w:r>
    </w:p>
    <w:p>
      <w:pPr>
        <w:pStyle w:val="Normal.0"/>
        <w:ind w:firstLine="567"/>
        <w:jc w:val="both"/>
      </w:pP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  <w:lang w:val="ru-RU"/>
        </w:rPr>
        <w:t>сроки ожидания медицинской помощи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 xml:space="preserve">оказываемой без взимания платы в рамках программы государственных гарантий и территориальной программы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в случае участия исполнителя в реализации территориальной программы</w:t>
      </w:r>
      <w:r>
        <w:rPr>
          <w:rStyle w:val="Hyperlink.0"/>
          <w:rtl w:val="0"/>
          <w:lang w:val="ru-RU"/>
        </w:rPr>
        <w:t>);</w:t>
      </w:r>
    </w:p>
    <w:p>
      <w:pPr>
        <w:pStyle w:val="Normal.0"/>
        <w:ind w:firstLine="567"/>
        <w:jc w:val="both"/>
      </w:pP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"https://internet.garant.ru/document/redirect/5181709/0"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стандарты</w:t>
      </w:r>
      <w:r>
        <w:rPr/>
        <w:fldChar w:fldCharType="end" w:fldLock="0"/>
      </w:r>
      <w:r>
        <w:rPr>
          <w:rStyle w:val="Hyperlink.0"/>
          <w:rtl w:val="0"/>
          <w:lang w:val="ru-RU"/>
        </w:rPr>
        <w:t xml:space="preserve"> медицинской помощи и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"https://internet.garant.ru/document/redirect/57411597/0"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клинические рекомендации</w:t>
      </w:r>
      <w:r>
        <w:rPr/>
        <w:fldChar w:fldCharType="end" w:fldLock="0"/>
      </w:r>
      <w:r>
        <w:rPr>
          <w:rStyle w:val="Hyperlink.0"/>
          <w:rtl w:val="0"/>
          <w:lang w:val="ru-RU"/>
        </w:rPr>
        <w:t xml:space="preserve"> (</w:t>
      </w:r>
      <w:r>
        <w:rPr>
          <w:rStyle w:val="Hyperlink.0"/>
          <w:rtl w:val="0"/>
          <w:lang w:val="ru-RU"/>
        </w:rPr>
        <w:t>при их наличии</w:t>
      </w:r>
      <w:r>
        <w:rPr>
          <w:rStyle w:val="Hyperlink.0"/>
          <w:rtl w:val="0"/>
          <w:lang w:val="ru-RU"/>
        </w:rPr>
        <w:t xml:space="preserve">), </w:t>
      </w:r>
      <w:r>
        <w:rPr>
          <w:rStyle w:val="Hyperlink.0"/>
          <w:rtl w:val="0"/>
          <w:lang w:val="ru-RU"/>
        </w:rPr>
        <w:t xml:space="preserve">с учетом и на основе которых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соответственно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>оказываются платные медицинские услуги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 xml:space="preserve">путем размещения на сайте исполнителя в сети </w:t>
      </w:r>
      <w:r>
        <w:rPr>
          <w:rStyle w:val="Hyperlink.0"/>
          <w:rtl w:val="0"/>
          <w:lang w:val="ru-RU"/>
        </w:rPr>
        <w:t>"</w:t>
      </w:r>
      <w:r>
        <w:rPr>
          <w:rStyle w:val="Hyperlink.0"/>
          <w:rtl w:val="0"/>
          <w:lang w:val="ru-RU"/>
        </w:rPr>
        <w:t>Интернет</w:t>
      </w:r>
      <w:r>
        <w:rPr>
          <w:rStyle w:val="Hyperlink.0"/>
          <w:rtl w:val="0"/>
          <w:lang w:val="ru-RU"/>
        </w:rPr>
        <w:t>" (</w:t>
      </w:r>
      <w:r>
        <w:rPr>
          <w:rStyle w:val="Hyperlink.0"/>
          <w:rtl w:val="0"/>
          <w:lang w:val="ru-RU"/>
        </w:rPr>
        <w:t>при его наличии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>ссылок на Официальный интернет</w:t>
      </w:r>
      <w:r>
        <w:rPr>
          <w:rStyle w:val="Hyperlink.0"/>
          <w:rtl w:val="0"/>
          <w:lang w:val="ru-RU"/>
        </w:rPr>
        <w:t>-</w:t>
      </w:r>
      <w:r>
        <w:rPr>
          <w:rStyle w:val="Hyperlink.0"/>
          <w:rtl w:val="0"/>
          <w:lang w:val="ru-RU"/>
        </w:rPr>
        <w:t xml:space="preserve">портал правовой информации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"https://internet.garant.ru/document/redirect/5225100/3145"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www.pravo.gov.ru</w:t>
      </w:r>
      <w:r>
        <w:rPr/>
        <w:fldChar w:fldCharType="end" w:fldLock="0"/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 xml:space="preserve">и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"https://internet.garant.ru/document/redirect/5225100/720"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официальный сайт</w:t>
      </w:r>
      <w:r>
        <w:rPr/>
        <w:fldChar w:fldCharType="end" w:fldLock="0"/>
      </w:r>
      <w:r>
        <w:rPr>
          <w:rStyle w:val="Hyperlink.0"/>
          <w:rtl w:val="0"/>
          <w:lang w:val="ru-RU"/>
        </w:rPr>
        <w:t xml:space="preserve"> Министерства здравоохранения Российской Федерации в сети </w:t>
      </w:r>
      <w:r>
        <w:rPr>
          <w:rStyle w:val="Hyperlink.0"/>
          <w:rtl w:val="0"/>
          <w:lang w:val="ru-RU"/>
        </w:rPr>
        <w:t>"</w:t>
      </w:r>
      <w:r>
        <w:rPr>
          <w:rStyle w:val="Hyperlink.0"/>
          <w:rtl w:val="0"/>
          <w:lang w:val="ru-RU"/>
        </w:rPr>
        <w:t>Интернет</w:t>
      </w:r>
      <w:r>
        <w:rPr>
          <w:rStyle w:val="Hyperlink.0"/>
          <w:rtl w:val="0"/>
          <w:lang w:val="ru-RU"/>
        </w:rPr>
        <w:t xml:space="preserve">", </w:t>
      </w:r>
      <w:r>
        <w:rPr>
          <w:rStyle w:val="Hyperlink.0"/>
          <w:rtl w:val="0"/>
          <w:lang w:val="ru-RU"/>
        </w:rPr>
        <w:t>на котором размещен рубрикатор клинических рекомендаций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 xml:space="preserve">а также путем размещения указанных ссылок на информационных стендах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стойках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>исполнителя</w:t>
      </w:r>
      <w:r>
        <w:rPr>
          <w:rStyle w:val="Hyperlink.0"/>
          <w:rtl w:val="0"/>
          <w:lang w:val="ru-RU"/>
        </w:rPr>
        <w:t>;</w:t>
      </w:r>
    </w:p>
    <w:p>
      <w:pPr>
        <w:pStyle w:val="Normal.0"/>
        <w:ind w:firstLine="567"/>
        <w:jc w:val="both"/>
      </w:pP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  <w:lang w:val="ru-RU"/>
        </w:rPr>
        <w:t>сведения о медицинских работниках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участвующих в предоставлении платных медицинских услуг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об уровне их профессионального образования и о квалификации</w:t>
      </w:r>
      <w:r>
        <w:rPr>
          <w:rStyle w:val="Hyperlink.0"/>
          <w:rtl w:val="0"/>
          <w:lang w:val="ru-RU"/>
        </w:rPr>
        <w:t>;</w:t>
      </w:r>
    </w:p>
    <w:p>
      <w:pPr>
        <w:pStyle w:val="Normal.0"/>
        <w:ind w:firstLine="567"/>
        <w:jc w:val="both"/>
      </w:pP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  <w:lang w:val="ru-RU"/>
        </w:rPr>
        <w:t>график работы медицинских работников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участвующих в предоставлении платных медицинских услуг</w:t>
      </w:r>
      <w:r>
        <w:rPr>
          <w:rStyle w:val="Hyperlink.0"/>
          <w:rtl w:val="0"/>
          <w:lang w:val="ru-RU"/>
        </w:rPr>
        <w:t>;</w:t>
      </w:r>
    </w:p>
    <w:p>
      <w:pPr>
        <w:pStyle w:val="Normal.0"/>
        <w:ind w:firstLine="567"/>
        <w:jc w:val="both"/>
      </w:pP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  <w:lang w:val="ru-RU"/>
        </w:rPr>
        <w:t>образцы договоров</w:t>
      </w:r>
      <w:r>
        <w:rPr>
          <w:rStyle w:val="Hyperlink.0"/>
          <w:rtl w:val="0"/>
          <w:lang w:val="ru-RU"/>
        </w:rPr>
        <w:t>;</w:t>
      </w:r>
    </w:p>
    <w:p>
      <w:pPr>
        <w:pStyle w:val="Normal.0"/>
        <w:ind w:firstLine="567"/>
        <w:jc w:val="both"/>
      </w:pP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  <w:lang w:val="ru-RU"/>
        </w:rPr>
        <w:t>перечень категорий потребителей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имеющих право на получение льгот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а также перечень льгот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предоставляемых при оказании платных медицинских услуг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в случае их установления учредителем медицинской организации</w:t>
      </w:r>
      <w:r>
        <w:rPr>
          <w:rStyle w:val="Hyperlink.0"/>
          <w:rtl w:val="0"/>
          <w:lang w:val="ru-RU"/>
        </w:rPr>
        <w:t>;</w:t>
      </w:r>
    </w:p>
    <w:p>
      <w:pPr>
        <w:pStyle w:val="Normal.0"/>
        <w:ind w:firstLine="567"/>
        <w:jc w:val="both"/>
      </w:pP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  <w:lang w:val="ru-RU"/>
        </w:rPr>
        <w:t>адрес и номер телефона учредителя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исполнительного органа субъекта Российской Федерации в сфере охраны здоровья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территориального органа Федеральной службы по надзору в сфере здравоохранения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</w:t>
      </w:r>
      <w:r>
        <w:rPr>
          <w:rStyle w:val="Hyperlink.0"/>
          <w:rtl w:val="0"/>
          <w:lang w:val="ru-RU"/>
        </w:rPr>
        <w:t>.</w:t>
      </w:r>
    </w:p>
    <w:p>
      <w:pPr>
        <w:pStyle w:val="Normal.0"/>
        <w:ind w:firstLine="567"/>
        <w:jc w:val="both"/>
      </w:pPr>
      <w:bookmarkStart w:name="sub_33" w:id="25"/>
      <w:r>
        <w:rPr>
          <w:rStyle w:val="Hyperlink.0"/>
          <w:rtl w:val="0"/>
          <w:lang w:val="ru-RU"/>
        </w:rPr>
        <w:t xml:space="preserve">3.3. </w:t>
      </w:r>
      <w:r>
        <w:rPr>
          <w:rStyle w:val="Hyperlink.0"/>
          <w:rtl w:val="0"/>
          <w:lang w:val="ru-RU"/>
        </w:rPr>
        <w:t>Информация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 xml:space="preserve">указанная в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\l "sub_32" 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п</w:t>
      </w:r>
      <w:r>
        <w:rPr>
          <w:rStyle w:val="Hyperlink.0"/>
          <w:rtl w:val="0"/>
          <w:lang w:val="ru-RU"/>
        </w:rPr>
        <w:t>. 3.2</w:t>
      </w:r>
      <w:r>
        <w:rPr/>
        <w:fldChar w:fldCharType="end" w:fldLock="0"/>
      </w:r>
      <w:r>
        <w:rPr>
          <w:rStyle w:val="Hyperlink.0"/>
          <w:rtl w:val="0"/>
          <w:lang w:val="ru-RU"/>
        </w:rPr>
        <w:t xml:space="preserve"> настоящего Положения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 xml:space="preserve">доводится до сведения потребителя посредством ее размещения на сайте исполнителя в сети </w:t>
      </w:r>
      <w:r>
        <w:rPr>
          <w:rStyle w:val="Hyperlink.0"/>
          <w:rtl w:val="0"/>
          <w:lang w:val="ru-RU"/>
        </w:rPr>
        <w:t>"</w:t>
      </w:r>
      <w:r>
        <w:rPr>
          <w:rStyle w:val="Hyperlink.0"/>
          <w:rtl w:val="0"/>
          <w:lang w:val="ru-RU"/>
        </w:rPr>
        <w:t>Интернет</w:t>
      </w:r>
      <w:r>
        <w:rPr>
          <w:rStyle w:val="Hyperlink.0"/>
          <w:rtl w:val="0"/>
          <w:lang w:val="ru-RU"/>
        </w:rPr>
        <w:t>" (</w:t>
      </w:r>
      <w:r>
        <w:rPr>
          <w:rStyle w:val="Hyperlink.0"/>
          <w:rtl w:val="0"/>
          <w:lang w:val="ru-RU"/>
        </w:rPr>
        <w:t>при его наличии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 xml:space="preserve">и на информационных стендах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стойках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>исполнителя в наглядной и доступной форме</w:t>
      </w:r>
      <w:r>
        <w:rPr>
          <w:rStyle w:val="Hyperlink.0"/>
          <w:rtl w:val="0"/>
          <w:lang w:val="ru-RU"/>
        </w:rPr>
        <w:t>.</w:t>
      </w:r>
      <w:bookmarkEnd w:id="25"/>
    </w:p>
    <w:p>
      <w:pPr>
        <w:pStyle w:val="Normal.0"/>
        <w:ind w:firstLine="567"/>
        <w:jc w:val="both"/>
      </w:pPr>
      <w:r>
        <w:rPr>
          <w:rStyle w:val="Hyperlink.0"/>
          <w:rtl w:val="0"/>
          <w:lang w:val="ru-RU"/>
        </w:rPr>
        <w:t>Информация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 xml:space="preserve">размещенная на информационных стендах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стойках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>исполнителя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должна быть доступна неограниченному кругу лиц в течение всего рабочего времени исполнителя</w:t>
      </w:r>
      <w:r>
        <w:rPr>
          <w:rStyle w:val="Hyperlink.0"/>
          <w:rtl w:val="0"/>
          <w:lang w:val="ru-RU"/>
        </w:rPr>
        <w:t>.</w:t>
      </w:r>
    </w:p>
    <w:p>
      <w:pPr>
        <w:pStyle w:val="Normal.0"/>
        <w:ind w:firstLine="567"/>
        <w:jc w:val="both"/>
      </w:pPr>
      <w:bookmarkStart w:name="sub_34" w:id="26"/>
      <w:r>
        <w:rPr>
          <w:rStyle w:val="Hyperlink.0"/>
          <w:rtl w:val="0"/>
          <w:lang w:val="ru-RU"/>
        </w:rPr>
        <w:t xml:space="preserve">3.4. </w:t>
      </w:r>
      <w:r>
        <w:rPr>
          <w:rStyle w:val="Hyperlink.0"/>
          <w:rtl w:val="0"/>
          <w:lang w:val="ru-RU"/>
        </w:rPr>
        <w:t>В случае временного приостановления деятельности исполнителя для проведения санитарных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 xml:space="preserve">ремонтных и иных мероприятий исполнитель информирует потребителя путем размещения информации на своем сайте в сети </w:t>
      </w:r>
      <w:r>
        <w:rPr>
          <w:rStyle w:val="Hyperlink.0"/>
          <w:rtl w:val="0"/>
          <w:lang w:val="ru-RU"/>
        </w:rPr>
        <w:t>"</w:t>
      </w:r>
      <w:r>
        <w:rPr>
          <w:rStyle w:val="Hyperlink.0"/>
          <w:rtl w:val="0"/>
          <w:lang w:val="ru-RU"/>
        </w:rPr>
        <w:t>Интернет</w:t>
      </w:r>
      <w:r>
        <w:rPr>
          <w:rStyle w:val="Hyperlink.0"/>
          <w:rtl w:val="0"/>
          <w:lang w:val="ru-RU"/>
        </w:rPr>
        <w:t>" (</w:t>
      </w:r>
      <w:r>
        <w:rPr>
          <w:rStyle w:val="Hyperlink.0"/>
          <w:rtl w:val="0"/>
          <w:lang w:val="ru-RU"/>
        </w:rPr>
        <w:t>при его наличии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>либо в иной доступной форме о дате приостановления деятельности и времени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в течение которого деятельность исполнителя будет приостановлена</w:t>
      </w:r>
      <w:r>
        <w:rPr>
          <w:rStyle w:val="Hyperlink.0"/>
          <w:rtl w:val="0"/>
          <w:lang w:val="ru-RU"/>
        </w:rPr>
        <w:t>.</w:t>
      </w:r>
    </w:p>
    <w:p>
      <w:pPr>
        <w:pStyle w:val="Normal.0"/>
        <w:ind w:firstLine="567"/>
        <w:jc w:val="both"/>
      </w:pPr>
      <w:bookmarkStart w:name="sub_35" w:id="27"/>
      <w:r>
        <w:rPr>
          <w:rStyle w:val="Hyperlink.0"/>
          <w:rtl w:val="0"/>
          <w:lang w:val="ru-RU"/>
        </w:rPr>
        <w:t xml:space="preserve">3.5. </w:t>
      </w:r>
      <w:r>
        <w:rPr>
          <w:rStyle w:val="Hyperlink.0"/>
          <w:rtl w:val="0"/>
          <w:lang w:val="ru-RU"/>
        </w:rPr>
        <w:t xml:space="preserve">Исполнитель доводит до сведения потребителя и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или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 xml:space="preserve">заказчика информацию о форме и способах направления обращений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жалоб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>в органы и организацию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 xml:space="preserve">указанные в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"https://internet.garant.ru/document/redirect/414322049/1178"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 xml:space="preserve">подпункте </w:t>
      </w:r>
      <w:r>
        <w:rPr>
          <w:rStyle w:val="Hyperlink.0"/>
          <w:rtl w:val="0"/>
          <w:lang w:val="ru-RU"/>
        </w:rPr>
        <w:t>"</w:t>
      </w:r>
      <w:r>
        <w:rPr>
          <w:rStyle w:val="Hyperlink.0"/>
          <w:rtl w:val="0"/>
          <w:lang w:val="ru-RU"/>
        </w:rPr>
        <w:t>з</w:t>
      </w:r>
      <w:r>
        <w:rPr>
          <w:rStyle w:val="Hyperlink.0"/>
          <w:rtl w:val="0"/>
          <w:lang w:val="ru-RU"/>
        </w:rPr>
        <w:t xml:space="preserve">" </w:t>
      </w:r>
      <w:r>
        <w:rPr>
          <w:rStyle w:val="Hyperlink.0"/>
          <w:rtl w:val="0"/>
          <w:lang w:val="ru-RU"/>
        </w:rPr>
        <w:t xml:space="preserve">пункта </w:t>
      </w:r>
      <w:r>
        <w:rPr>
          <w:rStyle w:val="Hyperlink.0"/>
          <w:rtl w:val="0"/>
          <w:lang w:val="ru-RU"/>
        </w:rPr>
        <w:t>17</w:t>
      </w:r>
      <w:r>
        <w:rPr/>
        <w:fldChar w:fldCharType="end" w:fldLock="0"/>
      </w:r>
      <w:r>
        <w:rPr>
          <w:rStyle w:val="Hyperlink.0"/>
          <w:rtl w:val="0"/>
          <w:lang w:val="ru-RU"/>
        </w:rPr>
        <w:t xml:space="preserve"> Правил предоставления медицинских услуг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 xml:space="preserve">а также сообщает почтовый адрес или адрес электронной почты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при наличии</w:t>
      </w:r>
      <w:r>
        <w:rPr>
          <w:rStyle w:val="Hyperlink.0"/>
          <w:rtl w:val="0"/>
          <w:lang w:val="ru-RU"/>
        </w:rPr>
        <w:t xml:space="preserve">), </w:t>
      </w:r>
      <w:r>
        <w:rPr>
          <w:rStyle w:val="Hyperlink.0"/>
          <w:rtl w:val="0"/>
          <w:lang w:val="ru-RU"/>
        </w:rPr>
        <w:t xml:space="preserve">на которые может быть направлено обращение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жалоба</w:t>
      </w:r>
      <w:r>
        <w:rPr>
          <w:rStyle w:val="Hyperlink.0"/>
          <w:rtl w:val="0"/>
          <w:lang w:val="ru-RU"/>
        </w:rPr>
        <w:t>).</w:t>
      </w:r>
    </w:p>
    <w:p>
      <w:pPr>
        <w:pStyle w:val="Normal.0"/>
        <w:ind w:firstLine="567"/>
        <w:jc w:val="both"/>
      </w:pPr>
      <w:bookmarkStart w:name="sub_36" w:id="28"/>
      <w:r>
        <w:rPr>
          <w:rStyle w:val="Hyperlink.0"/>
          <w:rtl w:val="0"/>
          <w:lang w:val="ru-RU"/>
        </w:rPr>
        <w:t xml:space="preserve">3.6. </w:t>
      </w:r>
      <w:r>
        <w:rPr>
          <w:rStyle w:val="Hyperlink.0"/>
          <w:rtl w:val="0"/>
          <w:lang w:val="ru-RU"/>
        </w:rPr>
        <w:t xml:space="preserve">В целях защиты прав заказчика и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или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 xml:space="preserve">потребителя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в том числе в целях предоставления социального налогового вычета по налогу на доходы физических лиц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 xml:space="preserve">предусмотренного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"https://internet.garant.ru/document/redirect/10900200/21913"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 xml:space="preserve">подпунктом </w:t>
      </w:r>
      <w:r>
        <w:rPr>
          <w:rStyle w:val="Hyperlink.0"/>
          <w:rtl w:val="0"/>
          <w:lang w:val="ru-RU"/>
        </w:rPr>
        <w:t xml:space="preserve">3 </w:t>
      </w:r>
      <w:r>
        <w:rPr>
          <w:rStyle w:val="Hyperlink.0"/>
          <w:rtl w:val="0"/>
          <w:lang w:val="ru-RU"/>
        </w:rPr>
        <w:t xml:space="preserve">пункта </w:t>
      </w:r>
      <w:r>
        <w:rPr>
          <w:rStyle w:val="Hyperlink.0"/>
          <w:rtl w:val="0"/>
          <w:lang w:val="ru-RU"/>
        </w:rPr>
        <w:t xml:space="preserve">1 </w:t>
      </w:r>
      <w:r>
        <w:rPr>
          <w:rStyle w:val="Hyperlink.0"/>
          <w:rtl w:val="0"/>
          <w:lang w:val="ru-RU"/>
        </w:rPr>
        <w:t xml:space="preserve">статьи </w:t>
      </w:r>
      <w:r>
        <w:rPr>
          <w:rStyle w:val="Hyperlink.0"/>
          <w:rtl w:val="0"/>
          <w:lang w:val="ru-RU"/>
        </w:rPr>
        <w:t>219</w:t>
      </w:r>
      <w:r>
        <w:rPr/>
        <w:fldChar w:fldCharType="end" w:fldLock="0"/>
      </w:r>
      <w:r>
        <w:rPr>
          <w:rStyle w:val="Hyperlink.0"/>
          <w:rtl w:val="0"/>
          <w:lang w:val="ru-RU"/>
        </w:rPr>
        <w:t xml:space="preserve"> Налогового кодекса Российской Федерации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 xml:space="preserve">исполнитель по заявлению заказчика и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или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>потребителя при наличии согласия потребителя или его законного представителя выдает следующие документы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 xml:space="preserve">подтверждающие фактические расходы на оказанные медицинские услуги и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или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>приобретение лекарственных препаратов</w:t>
      </w:r>
      <w:r>
        <w:rPr>
          <w:rStyle w:val="Hyperlink.0"/>
          <w:rtl w:val="0"/>
          <w:lang w:val="ru-RU"/>
        </w:rPr>
        <w:t>:</w:t>
      </w:r>
    </w:p>
    <w:p>
      <w:pPr>
        <w:pStyle w:val="Normal.0"/>
        <w:ind w:firstLine="567"/>
        <w:jc w:val="both"/>
      </w:pPr>
      <w:bookmarkStart w:name="sub_361" w:id="29"/>
      <w:r>
        <w:rPr>
          <w:rStyle w:val="Hyperlink.0"/>
          <w:rtl w:val="0"/>
          <w:lang w:val="ru-RU"/>
        </w:rPr>
        <w:t>а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 xml:space="preserve">копия договора и дополнительных соглашений к нему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в случае заключения дополнительных соглашений</w:t>
      </w:r>
      <w:r>
        <w:rPr>
          <w:rStyle w:val="Hyperlink.0"/>
          <w:rtl w:val="0"/>
          <w:lang w:val="ru-RU"/>
        </w:rPr>
        <w:t>);</w:t>
      </w:r>
    </w:p>
    <w:p>
      <w:pPr>
        <w:pStyle w:val="Normal.0"/>
        <w:ind w:firstLine="567"/>
        <w:jc w:val="both"/>
      </w:pPr>
      <w:bookmarkStart w:name="sub_362" w:id="30"/>
      <w:r>
        <w:rPr>
          <w:rStyle w:val="Hyperlink.0"/>
          <w:rtl w:val="0"/>
          <w:lang w:val="ru-RU"/>
        </w:rPr>
        <w:t>б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>документ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подтверждающий фактические расходы на оказанные платные медицинские услуги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выданный по форме и в порядке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которые утверждаются федеральным органом исполнительной власти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уполномоченным по контролю и надзору в области налогов и сборов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по согласованию с федеральным органом исполнительной власти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осуществляющим функции по контролю и надзору в сфере здравоохранения</w:t>
      </w:r>
      <w:r>
        <w:rPr>
          <w:rStyle w:val="Hyperlink.0"/>
          <w:rtl w:val="0"/>
          <w:lang w:val="ru-RU"/>
        </w:rPr>
        <w:t>;</w:t>
      </w:r>
    </w:p>
    <w:p>
      <w:pPr>
        <w:pStyle w:val="Normal.0"/>
        <w:ind w:firstLine="567"/>
        <w:jc w:val="both"/>
      </w:pPr>
      <w:bookmarkStart w:name="sub_363" w:id="31"/>
      <w:r>
        <w:rPr>
          <w:rStyle w:val="Hyperlink.0"/>
          <w:rtl w:val="0"/>
          <w:lang w:val="ru-RU"/>
        </w:rPr>
        <w:t>в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>рецептурный бланк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заверенный подписью и личной печатью медицинского работника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 xml:space="preserve">печатью исполнителя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при ее наличии</w:t>
      </w:r>
      <w:r>
        <w:rPr>
          <w:rStyle w:val="Hyperlink.0"/>
          <w:rtl w:val="0"/>
          <w:lang w:val="ru-RU"/>
        </w:rPr>
        <w:t xml:space="preserve">), </w:t>
      </w:r>
      <w:r>
        <w:rPr>
          <w:rStyle w:val="Hyperlink.0"/>
          <w:rtl w:val="0"/>
          <w:lang w:val="ru-RU"/>
        </w:rPr>
        <w:t>или выписка из медицинской документации пациента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содержащая сведения о назначении лекарственного препарата</w:t>
      </w:r>
      <w:r>
        <w:rPr>
          <w:rStyle w:val="Hyperlink.0"/>
          <w:rtl w:val="0"/>
          <w:lang w:val="ru-RU"/>
        </w:rPr>
        <w:t>.</w:t>
      </w:r>
      <w:bookmarkEnd w:id="31"/>
      <w:bookmarkEnd w:id="30"/>
    </w:p>
    <w:p>
      <w:pPr>
        <w:pStyle w:val="Normal.0"/>
        <w:jc w:val="both"/>
      </w:pPr>
      <w:bookmarkEnd w:id="29"/>
    </w:p>
    <w:p>
      <w:pPr>
        <w:pStyle w:val="heading 1"/>
      </w:pPr>
      <w:bookmarkStart w:name="sub_400" w:id="32"/>
      <w:r>
        <w:rPr>
          <w:rStyle w:val="Hyperlink.0"/>
          <w:rtl w:val="0"/>
        </w:rPr>
        <w:t xml:space="preserve">4. </w:t>
      </w:r>
      <w:r>
        <w:rPr>
          <w:rStyle w:val="Hyperlink.0"/>
          <w:rtl w:val="0"/>
        </w:rPr>
        <w:t>Ответственность исполнителя при предоставлении платных медицинских услуг</w:t>
      </w:r>
      <w:bookmarkEnd w:id="32"/>
      <w:bookmarkEnd w:id="28"/>
    </w:p>
    <w:p>
      <w:pPr>
        <w:pStyle w:val="Normal.0"/>
        <w:ind w:firstLine="567"/>
        <w:jc w:val="both"/>
      </w:pPr>
      <w:bookmarkStart w:name="sub_41" w:id="33"/>
      <w:r>
        <w:rPr>
          <w:rStyle w:val="Hyperlink.0"/>
          <w:rtl w:val="0"/>
          <w:lang w:val="ru-RU"/>
        </w:rPr>
        <w:t xml:space="preserve">4.1. </w:t>
      </w:r>
      <w:r>
        <w:rPr>
          <w:rStyle w:val="Hyperlink.0"/>
          <w:rtl w:val="0"/>
          <w:lang w:val="ru-RU"/>
        </w:rPr>
        <w:t>За неисполнение либо ненадлежащее исполнение обязательств по договору исполнитель несет ответственность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предусмотренную законодательством Российской Федерации</w:t>
      </w:r>
      <w:r>
        <w:rPr>
          <w:rStyle w:val="Hyperlink.0"/>
          <w:rtl w:val="0"/>
          <w:lang w:val="ru-RU"/>
        </w:rPr>
        <w:t>.</w:t>
      </w:r>
    </w:p>
    <w:p>
      <w:pPr>
        <w:pStyle w:val="Normal.0"/>
        <w:ind w:firstLine="567"/>
        <w:jc w:val="both"/>
      </w:pPr>
      <w:bookmarkStart w:name="sub_42" w:id="34"/>
      <w:r>
        <w:rPr>
          <w:rStyle w:val="Hyperlink.0"/>
          <w:rtl w:val="0"/>
          <w:lang w:val="ru-RU"/>
        </w:rPr>
        <w:t xml:space="preserve">4.2. </w:t>
      </w:r>
      <w:r>
        <w:rPr>
          <w:rStyle w:val="Hyperlink.0"/>
          <w:rtl w:val="0"/>
          <w:lang w:val="ru-RU"/>
        </w:rPr>
        <w:t>Вред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причиненный жизни или здоровью потребителя в результате предоставления платных медицинских услуг ненадлежащего качества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подлежит возмещению исполнителем в соответствии с законодательством Российской Федерации</w:t>
      </w:r>
      <w:r>
        <w:rPr>
          <w:rStyle w:val="Hyperlink.0"/>
          <w:rtl w:val="0"/>
          <w:lang w:val="ru-RU"/>
        </w:rPr>
        <w:t>.</w:t>
      </w:r>
    </w:p>
    <w:p>
      <w:pPr>
        <w:pStyle w:val="Normal.0"/>
        <w:ind w:firstLine="567"/>
        <w:jc w:val="both"/>
      </w:pPr>
      <w:bookmarkStart w:name="sub_43" w:id="35"/>
      <w:r>
        <w:rPr>
          <w:rStyle w:val="Hyperlink.0"/>
          <w:rtl w:val="0"/>
          <w:lang w:val="ru-RU"/>
        </w:rPr>
        <w:t xml:space="preserve">4.3. </w:t>
      </w:r>
      <w:r>
        <w:rPr>
          <w:rStyle w:val="Hyperlink.0"/>
          <w:rtl w:val="0"/>
          <w:lang w:val="ru-RU"/>
        </w:rPr>
        <w:t>При оказании платных медицинских услуг обязанность Исполнителя по возврату денежной суммы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 xml:space="preserve">уплаченной потребителем и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или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>заказчиком по договору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 xml:space="preserve">возникает в соответствии с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"https://internet.garant.ru/document/redirect/10106035/300"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 xml:space="preserve">главой </w:t>
      </w:r>
      <w:r>
        <w:rPr>
          <w:rStyle w:val="Hyperlink.0"/>
          <w:rtl w:val="0"/>
          <w:lang w:val="ru-RU"/>
        </w:rPr>
        <w:t>III</w:t>
      </w:r>
      <w:r>
        <w:rPr/>
        <w:fldChar w:fldCharType="end" w:fldLock="0"/>
      </w:r>
      <w:r>
        <w:rPr>
          <w:rStyle w:val="Hyperlink.0"/>
          <w:rtl w:val="0"/>
          <w:lang w:val="ru-RU"/>
        </w:rPr>
        <w:t xml:space="preserve"> Закона Российской Федерации «О защите прав потребителей»</w:t>
      </w:r>
      <w:r>
        <w:rPr>
          <w:rStyle w:val="Hyperlink.0"/>
          <w:rtl w:val="0"/>
          <w:lang w:val="ru-RU"/>
        </w:rPr>
        <w:t>.</w:t>
      </w:r>
    </w:p>
    <w:p>
      <w:pPr>
        <w:pStyle w:val="Normal.0"/>
        <w:ind w:firstLine="567"/>
        <w:jc w:val="both"/>
      </w:pPr>
      <w:bookmarkStart w:name="sub_44" w:id="36"/>
      <w:r>
        <w:rPr>
          <w:rStyle w:val="Hyperlink.0"/>
          <w:rtl w:val="0"/>
          <w:lang w:val="ru-RU"/>
        </w:rPr>
        <w:t xml:space="preserve">4.4. </w:t>
      </w:r>
      <w:r>
        <w:rPr>
          <w:rStyle w:val="Hyperlink.0"/>
          <w:rtl w:val="0"/>
          <w:lang w:val="ru-RU"/>
        </w:rPr>
        <w:t xml:space="preserve">Оплата медицинской услуги потребителем и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или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>заказчиком путем перевода средств на счет третьего лица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 xml:space="preserve">указанного Исполнителем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в письменной форме</w:t>
      </w:r>
      <w:r>
        <w:rPr>
          <w:rStyle w:val="Hyperlink.0"/>
          <w:rtl w:val="0"/>
          <w:lang w:val="ru-RU"/>
        </w:rPr>
        <w:t xml:space="preserve">), </w:t>
      </w:r>
      <w:r>
        <w:rPr>
          <w:rStyle w:val="Hyperlink.0"/>
          <w:rtl w:val="0"/>
          <w:lang w:val="ru-RU"/>
        </w:rPr>
        <w:t xml:space="preserve">не освобождает Исполнителя от обязанности осуществить возврат уплаченной потребителем и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или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>заказчиком суммы как при отказе от исполнения договора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 xml:space="preserve">так и при оказании медицинских услуг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выполнении работ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>ненадлежащего качества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 xml:space="preserve">в соответствии с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"https://internet.garant.ru/document/redirect/10106035/0"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Законом</w:t>
      </w:r>
      <w:r>
        <w:rPr/>
        <w:fldChar w:fldCharType="end" w:fldLock="0"/>
      </w:r>
      <w:r>
        <w:rPr>
          <w:rStyle w:val="Hyperlink.0"/>
          <w:rtl w:val="0"/>
          <w:lang w:val="ru-RU"/>
        </w:rPr>
        <w:t xml:space="preserve"> Российской Федерации «О защите прав потребителей»</w:t>
      </w:r>
      <w:r>
        <w:rPr>
          <w:rStyle w:val="Hyperlink.0"/>
          <w:rtl w:val="0"/>
          <w:lang w:val="ru-RU"/>
        </w:rPr>
        <w:t>.</w:t>
      </w:r>
    </w:p>
    <w:p>
      <w:pPr>
        <w:pStyle w:val="Normal.0"/>
        <w:ind w:firstLine="567"/>
        <w:jc w:val="both"/>
      </w:pPr>
      <w:bookmarkStart w:name="sub_45" w:id="37"/>
      <w:r>
        <w:rPr>
          <w:rStyle w:val="Hyperlink.0"/>
          <w:rtl w:val="0"/>
          <w:lang w:val="ru-RU"/>
        </w:rPr>
        <w:t xml:space="preserve">4.5. </w:t>
      </w:r>
      <w:r>
        <w:rPr>
          <w:rStyle w:val="Hyperlink.0"/>
          <w:rtl w:val="0"/>
          <w:lang w:val="ru-RU"/>
        </w:rPr>
        <w:t>За непредоставление в установленном порядке субъектам официального статистического учета первичных статистических данных по установленным формам федерального статистического наблюдения об оказанных платных медицинских услугах гражданам иностранных государств Исполнитель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включенный Центральным банком Российской Федерации в перечень респондентов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несет ответственность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предусмотренную законодательством Российской Федерации</w:t>
      </w:r>
      <w:r>
        <w:rPr>
          <w:rStyle w:val="Hyperlink.0"/>
          <w:rtl w:val="0"/>
          <w:lang w:val="ru-RU"/>
        </w:rPr>
        <w:t>.</w:t>
      </w:r>
      <w:bookmarkEnd w:id="37"/>
      <w:bookmarkEnd w:id="36"/>
    </w:p>
    <w:p>
      <w:pPr>
        <w:pStyle w:val="Normal.0"/>
        <w:shd w:val="clear" w:color="auto" w:fill="ffffff"/>
        <w:jc w:val="both"/>
        <w:rPr>
          <w:rStyle w:val="Нет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bookmarkEnd w:id="35"/>
    </w:p>
    <w:p>
      <w:pPr>
        <w:pStyle w:val="Normal.0"/>
        <w:shd w:val="clear" w:color="auto" w:fill="ffffff"/>
        <w:ind w:firstLine="567"/>
        <w:jc w:val="center"/>
        <w:rPr>
          <w:rStyle w:val="Нет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bookmarkEnd w:id="34"/>
      <w:r>
        <w:rPr>
          <w:rStyle w:val="Нет"/>
          <w:b w:val="1"/>
          <w:bCs w:val="1"/>
          <w:rtl w:val="0"/>
          <w:lang w:val="ru-RU"/>
        </w:rPr>
        <w:t xml:space="preserve">5. </w:t>
      </w:r>
      <w:bookmarkEnd w:id="33"/>
      <w:r>
        <w:rPr>
          <w:rStyle w:val="Нет"/>
          <w:b w:val="1"/>
          <w:bCs w:val="1"/>
          <w:rtl w:val="0"/>
          <w:lang w:val="ru-RU"/>
        </w:rPr>
        <w:t>Прочие условия</w:t>
      </w:r>
      <w:bookmarkEnd w:id="27"/>
    </w:p>
    <w:p>
      <w:pPr>
        <w:pStyle w:val="Normal.0"/>
        <w:shd w:val="clear" w:color="auto" w:fill="ffffff"/>
        <w:ind w:firstLine="567"/>
        <w:jc w:val="both"/>
        <w:rPr>
          <w:rStyle w:val="Нет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bookmarkEnd w:id="26"/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5.1. 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Договоры с организациями об оказании медицинских услуг хранятся в ООО «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Вектор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» в течение пяти лет с момента последнего обращения граждан за медицинскими услугами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 последующей сдачей их в архив на хранение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договоры с гражданами об оказании медицинской помощи хранятся в медицинской карте потребителя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hd w:val="clear" w:color="auto" w:fill="ffffff"/>
        <w:ind w:firstLine="567"/>
        <w:jc w:val="both"/>
        <w:rPr>
          <w:rStyle w:val="Нет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5.2. 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Заказчик 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Потребитель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желающий получить медицинские услуги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обращается к администратору для ознакомления с условиями предоставления и получения услуг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его согласии на платное обследование и лечение в зоне рецепции оформляется медицинская карта и пациента направляют к врачу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специалисту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hd w:val="clear" w:color="auto" w:fill="ffffff"/>
        <w:ind w:firstLine="567"/>
        <w:jc w:val="both"/>
        <w:rPr>
          <w:rStyle w:val="Нет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5.3. 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Врачи специалисты производят осмотр пациента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определяют объем и стоимость необходимых диагностических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консультативных и лечебных мероприятий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который согласовывается с заказчиком 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Потребителем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). 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Заключение договора на оказание платных медицинских услуг осуществляется до проведения осмотра врачом специалистом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hd w:val="clear" w:color="auto" w:fill="ffffff"/>
        <w:ind w:firstLine="567"/>
        <w:jc w:val="both"/>
        <w:rPr>
          <w:rStyle w:val="Нет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5.4. 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После оказания медицинских услуг Заказчик 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Потребитель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должен принять их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подписать Акт приемки оказанных услуг либо должен предоставить мотивированные возражения отказа от приемки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hd w:val="clear" w:color="auto" w:fill="ffffff"/>
        <w:ind w:firstLine="567"/>
        <w:jc w:val="both"/>
        <w:rPr>
          <w:rStyle w:val="Нет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5.5. 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До заключения договора на предоставления платных медицинских услуг Заказчик 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Потребитель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знакомится с условиями предоставления гарантий 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Положением о гарантиях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).</w:t>
      </w:r>
    </w:p>
    <w:p>
      <w:pPr>
        <w:pStyle w:val="Normal.0"/>
        <w:shd w:val="clear" w:color="auto" w:fill="ffffff"/>
        <w:ind w:firstLine="567"/>
        <w:jc w:val="both"/>
      </w:pP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/>
    </w:p>
    <w:sectPr>
      <w:headerReference w:type="default" r:id="rId4"/>
      <w:footerReference w:type="default" r:id="rId5"/>
      <w:pgSz w:w="11900" w:h="16840" w:orient="portrait"/>
      <w:pgMar w:top="1134" w:right="850" w:bottom="568" w:left="1260" w:header="0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New Roman CYR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upperRoman"/>
      <w:suff w:val="tab"/>
      <w:lvlText w:val="%1."/>
      <w:lvlJc w:val="left"/>
      <w:pPr>
        <w:tabs>
          <w:tab w:val="num" w:pos="1647"/>
        </w:tabs>
        <w:ind w:left="1080" w:hanging="1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num" w:pos="1134"/>
        </w:tabs>
        <w:ind w:left="567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tabs>
          <w:tab w:val="num" w:pos="1134"/>
        </w:tabs>
        <w:ind w:left="567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tabs>
          <w:tab w:val="num" w:pos="1134"/>
        </w:tabs>
        <w:ind w:left="567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tabs>
          <w:tab w:val="left" w:pos="1134"/>
        </w:tabs>
        <w:ind w:left="672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tabs>
          <w:tab w:val="left" w:pos="1134"/>
        </w:tabs>
        <w:ind w:left="672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tabs>
          <w:tab w:val="left" w:pos="1134"/>
        </w:tabs>
        <w:ind w:left="1032" w:firstLine="1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tabs>
          <w:tab w:val="left" w:pos="1134"/>
        </w:tabs>
        <w:ind w:left="1032" w:firstLine="1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tabs>
          <w:tab w:val="left" w:pos="1134"/>
        </w:tabs>
        <w:ind w:left="113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lvl w:ilvl="0">
        <w:start w:val="1"/>
        <w:numFmt w:val="upperRoman"/>
        <w:suff w:val="tab"/>
        <w:lvlText w:val="%1."/>
        <w:lvlJc w:val="left"/>
        <w:pPr>
          <w:tabs>
            <w:tab w:val="num" w:pos="1647"/>
          </w:tabs>
          <w:ind w:left="1080" w:hanging="1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num" w:pos="993"/>
          </w:tabs>
          <w:ind w:left="426" w:firstLine="1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2.%3."/>
        <w:lvlJc w:val="left"/>
        <w:pPr>
          <w:tabs>
            <w:tab w:val="num" w:pos="993"/>
          </w:tabs>
          <w:ind w:left="426" w:firstLine="1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2.%3.%4."/>
        <w:lvlJc w:val="left"/>
        <w:pPr>
          <w:tabs>
            <w:tab w:val="left" w:pos="993"/>
          </w:tabs>
          <w:ind w:left="426" w:firstLine="1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2.%3.%4.%5."/>
        <w:lvlJc w:val="left"/>
        <w:pPr>
          <w:tabs>
            <w:tab w:val="left" w:pos="993"/>
          </w:tabs>
          <w:ind w:left="672" w:firstLine="1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2.%3.%4.%5.%6."/>
        <w:lvlJc w:val="left"/>
        <w:pPr>
          <w:tabs>
            <w:tab w:val="left" w:pos="993"/>
          </w:tabs>
          <w:ind w:left="672" w:firstLine="1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2.%3.%4.%5.%6.%7."/>
        <w:lvlJc w:val="left"/>
        <w:pPr>
          <w:tabs>
            <w:tab w:val="left" w:pos="993"/>
          </w:tabs>
          <w:ind w:left="993" w:firstLine="1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2.%3.%4.%5.%6.%7.%8."/>
        <w:lvlJc w:val="left"/>
        <w:pPr>
          <w:tabs>
            <w:tab w:val="left" w:pos="993"/>
          </w:tabs>
          <w:ind w:left="993" w:firstLine="1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2.%3.%4.%5.%6.%7.%8.%9."/>
        <w:lvlJc w:val="left"/>
        <w:pPr>
          <w:tabs>
            <w:tab w:val="left" w:pos="993"/>
          </w:tabs>
          <w:ind w:left="993" w:firstLine="1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numbering" w:styleId="Импортированный стиль 2">
    <w:name w:val="Импортированный стиль 2"/>
    <w:pPr>
      <w:numPr>
        <w:numId w:val="3"/>
      </w:numPr>
    </w:pPr>
  </w:style>
  <w:style w:type="character" w:styleId="Нет">
    <w:name w:val="Нет"/>
  </w:style>
  <w:style w:type="character" w:styleId="Hyperlink.0">
    <w:name w:val="Hyperlink.0"/>
    <w:basedOn w:val="Нет"/>
    <w:next w:val="Hyperlink.0"/>
    <w:rPr/>
  </w:style>
  <w:style w:type="paragraph" w:styleId="heading 1">
    <w:name w:val="heading 1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108" w:after="108" w:line="240" w:lineRule="auto"/>
      <w:ind w:left="0" w:right="0" w:firstLine="0"/>
      <w:jc w:val="center"/>
      <w:outlineLvl w:val="0"/>
    </w:pPr>
    <w:rPr>
      <w:rFonts w:ascii="Times New Roman CYR" w:cs="Times New Roman CYR" w:hAnsi="Times New Roman CYR" w:eastAsia="Times New Roman CYR"/>
      <w:b w:val="1"/>
      <w:bCs w:val="1"/>
      <w:i w:val="0"/>
      <w:iCs w:val="0"/>
      <w:caps w:val="0"/>
      <w:smallCaps w:val="0"/>
      <w:strike w:val="0"/>
      <w:dstrike w:val="0"/>
      <w:outline w:val="0"/>
      <w:color w:val="26282f"/>
      <w:spacing w:val="0"/>
      <w:kern w:val="0"/>
      <w:position w:val="0"/>
      <w:sz w:val="24"/>
      <w:szCs w:val="24"/>
      <w:u w:val="none" w:color="26282f"/>
      <w:shd w:val="nil" w:color="auto" w:fill="auto"/>
      <w:vertAlign w:val="baseline"/>
      <w:lang w:val="ru-RU"/>
      <w14:textFill>
        <w14:solidFill>
          <w14:srgbClr w14:val="26282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